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7FCBA" w14:textId="77777777" w:rsidR="003204CE" w:rsidRDefault="003204CE" w:rsidP="003204CE">
      <w:pPr>
        <w:rPr>
          <w:rFonts w:ascii="Arial" w:hAnsi="Arial" w:cs="Arial"/>
          <w:b/>
          <w:bCs/>
        </w:rPr>
      </w:pPr>
    </w:p>
    <w:p w14:paraId="380F4274" w14:textId="7A7373B2" w:rsidR="003204CE" w:rsidRPr="003204CE" w:rsidRDefault="003204CE" w:rsidP="003204CE">
      <w:pPr>
        <w:rPr>
          <w:rFonts w:ascii="Arial" w:hAnsi="Arial" w:cs="Arial"/>
          <w:b/>
          <w:bCs/>
        </w:rPr>
      </w:pPr>
      <w:r w:rsidRPr="00B47B91">
        <w:rPr>
          <w:noProof/>
          <w:sz w:val="36"/>
          <w:szCs w:val="36"/>
        </w:rPr>
        <w:drawing>
          <wp:inline distT="0" distB="0" distL="0" distR="0" wp14:anchorId="3A2A7A03" wp14:editId="671BD63F">
            <wp:extent cx="5731510" cy="3821212"/>
            <wp:effectExtent l="0" t="0" r="2540" b="8255"/>
            <wp:docPr id="1251388036" name="Picture 2" descr="A group of people putting their hands togeth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388036" name="Picture 2" descr="A group of people putting their hands together&#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3821212"/>
                    </a:xfrm>
                    <a:prstGeom prst="rect">
                      <a:avLst/>
                    </a:prstGeom>
                  </pic:spPr>
                </pic:pic>
              </a:graphicData>
            </a:graphic>
          </wp:inline>
        </w:drawing>
      </w:r>
    </w:p>
    <w:p w14:paraId="1E28FDC2" w14:textId="71A8C2C8" w:rsidR="001B1E81" w:rsidRPr="003204CE" w:rsidRDefault="003204CE" w:rsidP="003204CE">
      <w:pPr>
        <w:spacing w:after="0" w:line="240" w:lineRule="auto"/>
        <w:rPr>
          <w:rFonts w:ascii="Montserrat SemiBold" w:eastAsia="Calibri" w:hAnsi="Montserrat SemiBold" w:cs="Arial"/>
          <w:color w:val="545454"/>
          <w:sz w:val="48"/>
          <w:szCs w:val="48"/>
        </w:rPr>
      </w:pPr>
      <w:r w:rsidRPr="003204CE">
        <w:rPr>
          <w:rFonts w:ascii="Montserrat SemiBold" w:eastAsia="Calibri" w:hAnsi="Montserrat SemiBold" w:cs="Arial"/>
          <w:color w:val="545454"/>
          <w:sz w:val="48"/>
          <w:szCs w:val="48"/>
        </w:rPr>
        <w:t>Equality Outcomes &amp; Mainstreaming Report</w:t>
      </w:r>
      <w:r>
        <w:rPr>
          <w:rFonts w:ascii="Montserrat SemiBold" w:eastAsia="Calibri" w:hAnsi="Montserrat SemiBold" w:cs="Arial"/>
          <w:color w:val="545454"/>
          <w:sz w:val="48"/>
          <w:szCs w:val="48"/>
        </w:rPr>
        <w:t xml:space="preserve">: </w:t>
      </w:r>
      <w:r w:rsidR="00C26615">
        <w:rPr>
          <w:rFonts w:ascii="Montserrat SemiBold" w:eastAsia="Calibri" w:hAnsi="Montserrat SemiBold" w:cs="Arial"/>
          <w:color w:val="545454"/>
          <w:sz w:val="48"/>
          <w:szCs w:val="48"/>
        </w:rPr>
        <w:t>Summary</w:t>
      </w:r>
      <w:r>
        <w:rPr>
          <w:rFonts w:ascii="Montserrat SemiBold" w:eastAsia="Calibri" w:hAnsi="Montserrat SemiBold" w:cs="Arial"/>
          <w:color w:val="545454"/>
          <w:sz w:val="48"/>
          <w:szCs w:val="48"/>
        </w:rPr>
        <w:t xml:space="preserve"> </w:t>
      </w:r>
    </w:p>
    <w:p w14:paraId="1AFFF0D6" w14:textId="3C6355C4" w:rsidR="0077030E" w:rsidRDefault="003204CE">
      <w:pPr>
        <w:rPr>
          <w:rFonts w:ascii="Montserrat Light" w:eastAsia="Calibri" w:hAnsi="Montserrat Light" w:cs="Arial"/>
          <w:caps/>
          <w:color w:val="262626"/>
          <w:sz w:val="36"/>
          <w:szCs w:val="36"/>
        </w:rPr>
      </w:pPr>
      <w:r w:rsidRPr="003204CE">
        <w:rPr>
          <w:rFonts w:ascii="Montserrat Light" w:eastAsia="Calibri" w:hAnsi="Montserrat Light" w:cs="Arial"/>
          <w:caps/>
          <w:color w:val="262626"/>
          <w:sz w:val="36"/>
          <w:szCs w:val="36"/>
        </w:rPr>
        <w:t>2024-2028</w:t>
      </w:r>
    </w:p>
    <w:p w14:paraId="517DA0A4" w14:textId="77777777" w:rsidR="003204CE" w:rsidRDefault="003204CE">
      <w:pPr>
        <w:rPr>
          <w:rFonts w:ascii="Montserrat Light" w:eastAsia="Calibri" w:hAnsi="Montserrat Light" w:cs="Arial"/>
          <w:caps/>
          <w:color w:val="262626"/>
          <w:sz w:val="36"/>
          <w:szCs w:val="36"/>
        </w:rPr>
      </w:pPr>
    </w:p>
    <w:p w14:paraId="1F05464C" w14:textId="77777777" w:rsidR="003204CE" w:rsidRDefault="003204CE">
      <w:pPr>
        <w:rPr>
          <w:rFonts w:ascii="Montserrat Light" w:eastAsia="Calibri" w:hAnsi="Montserrat Light" w:cs="Arial"/>
          <w:caps/>
          <w:color w:val="262626"/>
          <w:sz w:val="36"/>
          <w:szCs w:val="36"/>
        </w:rPr>
      </w:pPr>
    </w:p>
    <w:p w14:paraId="034B294B" w14:textId="77777777" w:rsidR="003204CE" w:rsidRDefault="003204CE">
      <w:pPr>
        <w:rPr>
          <w:rFonts w:ascii="Montserrat Light" w:eastAsia="Calibri" w:hAnsi="Montserrat Light" w:cs="Arial"/>
          <w:caps/>
          <w:color w:val="262626"/>
          <w:sz w:val="36"/>
          <w:szCs w:val="36"/>
        </w:rPr>
      </w:pPr>
    </w:p>
    <w:p w14:paraId="2A6F8FA2" w14:textId="77777777" w:rsidR="003204CE" w:rsidRDefault="003204CE">
      <w:pPr>
        <w:rPr>
          <w:rFonts w:ascii="Montserrat Light" w:eastAsia="Calibri" w:hAnsi="Montserrat Light" w:cs="Arial"/>
          <w:caps/>
          <w:color w:val="262626"/>
          <w:sz w:val="36"/>
          <w:szCs w:val="36"/>
        </w:rPr>
      </w:pPr>
    </w:p>
    <w:p w14:paraId="0E337F35" w14:textId="77777777" w:rsidR="008D2C99" w:rsidRDefault="008D2C99">
      <w:pPr>
        <w:rPr>
          <w:rFonts w:ascii="Montserrat Light" w:eastAsia="Calibri" w:hAnsi="Montserrat Light" w:cs="Arial"/>
          <w:caps/>
          <w:color w:val="262626"/>
          <w:sz w:val="36"/>
          <w:szCs w:val="36"/>
        </w:rPr>
      </w:pPr>
    </w:p>
    <w:p w14:paraId="09DFCE97" w14:textId="77777777" w:rsidR="008D2C99" w:rsidRDefault="008D2C99">
      <w:pPr>
        <w:rPr>
          <w:rFonts w:ascii="Montserrat Light" w:eastAsia="Calibri" w:hAnsi="Montserrat Light" w:cs="Arial"/>
          <w:caps/>
          <w:color w:val="262626"/>
          <w:sz w:val="36"/>
          <w:szCs w:val="36"/>
        </w:rPr>
      </w:pPr>
    </w:p>
    <w:p w14:paraId="60C60C9D" w14:textId="77777777" w:rsidR="008D2C99" w:rsidRDefault="008D2C99">
      <w:pPr>
        <w:rPr>
          <w:rFonts w:ascii="Montserrat Light" w:eastAsia="Calibri" w:hAnsi="Montserrat Light" w:cs="Arial"/>
          <w:caps/>
          <w:color w:val="262626"/>
          <w:sz w:val="36"/>
          <w:szCs w:val="36"/>
        </w:rPr>
      </w:pPr>
    </w:p>
    <w:p w14:paraId="05B87B44" w14:textId="77777777" w:rsidR="008D2C99" w:rsidRDefault="008D2C99">
      <w:pPr>
        <w:rPr>
          <w:rFonts w:ascii="Montserrat Light" w:eastAsia="Calibri" w:hAnsi="Montserrat Light" w:cs="Arial"/>
          <w:caps/>
          <w:color w:val="262626"/>
          <w:sz w:val="36"/>
          <w:szCs w:val="36"/>
        </w:rPr>
      </w:pPr>
    </w:p>
    <w:p w14:paraId="0AC18621" w14:textId="77777777" w:rsidR="00BF0A3B" w:rsidRDefault="00BF0A3B">
      <w:pPr>
        <w:rPr>
          <w:rFonts w:ascii="Montserrat Light" w:eastAsia="Calibri" w:hAnsi="Montserrat Light" w:cs="Arial"/>
          <w:caps/>
          <w:color w:val="262626"/>
          <w:sz w:val="36"/>
          <w:szCs w:val="36"/>
        </w:rPr>
      </w:pPr>
    </w:p>
    <w:sdt>
      <w:sdtPr>
        <w:rPr>
          <w:rFonts w:asciiTheme="minorHAnsi" w:eastAsiaTheme="minorHAnsi" w:hAnsiTheme="minorHAnsi" w:cstheme="minorBidi"/>
          <w:color w:val="auto"/>
          <w:sz w:val="22"/>
          <w:szCs w:val="22"/>
          <w:lang w:val="en-GB"/>
        </w:rPr>
        <w:id w:val="1744372893"/>
        <w:docPartObj>
          <w:docPartGallery w:val="Table of Contents"/>
          <w:docPartUnique/>
        </w:docPartObj>
      </w:sdtPr>
      <w:sdtEndPr>
        <w:rPr>
          <w:b/>
          <w:bCs/>
          <w:noProof/>
        </w:rPr>
      </w:sdtEndPr>
      <w:sdtContent>
        <w:p w14:paraId="6CDE48FD" w14:textId="6595842E" w:rsidR="006C11F6" w:rsidRDefault="006C11F6">
          <w:pPr>
            <w:pStyle w:val="TOCHeading"/>
          </w:pPr>
          <w:r>
            <w:t>Contents</w:t>
          </w:r>
        </w:p>
        <w:p w14:paraId="2A25BDD8" w14:textId="59875BA2" w:rsidR="006C11F6" w:rsidRDefault="006C11F6">
          <w:pPr>
            <w:pStyle w:val="TOC1"/>
            <w:tabs>
              <w:tab w:val="right" w:leader="dot" w:pos="9016"/>
            </w:tabs>
            <w:rPr>
              <w:rFonts w:eastAsiaTheme="minorEastAsia"/>
              <w:noProof/>
              <w:kern w:val="2"/>
              <w:lang w:eastAsia="en-GB"/>
              <w14:ligatures w14:val="standardContextual"/>
            </w:rPr>
          </w:pPr>
          <w:r>
            <w:fldChar w:fldCharType="begin"/>
          </w:r>
          <w:r>
            <w:instrText xml:space="preserve"> TOC \o "1-3" \h \z \u </w:instrText>
          </w:r>
          <w:r>
            <w:fldChar w:fldCharType="separate"/>
          </w:r>
          <w:hyperlink w:anchor="_Toc155770143" w:history="1">
            <w:r w:rsidRPr="00F63CBD">
              <w:rPr>
                <w:rStyle w:val="Hyperlink"/>
                <w:rFonts w:ascii="Montserrat" w:hAnsi="Montserrat"/>
                <w:noProof/>
              </w:rPr>
              <w:t>INTRODUCTION</w:t>
            </w:r>
            <w:r>
              <w:rPr>
                <w:noProof/>
                <w:webHidden/>
              </w:rPr>
              <w:tab/>
            </w:r>
            <w:r>
              <w:rPr>
                <w:noProof/>
                <w:webHidden/>
              </w:rPr>
              <w:fldChar w:fldCharType="begin"/>
            </w:r>
            <w:r>
              <w:rPr>
                <w:noProof/>
                <w:webHidden/>
              </w:rPr>
              <w:instrText xml:space="preserve"> PAGEREF _Toc155770143 \h </w:instrText>
            </w:r>
            <w:r>
              <w:rPr>
                <w:noProof/>
                <w:webHidden/>
              </w:rPr>
            </w:r>
            <w:r>
              <w:rPr>
                <w:noProof/>
                <w:webHidden/>
              </w:rPr>
              <w:fldChar w:fldCharType="separate"/>
            </w:r>
            <w:r>
              <w:rPr>
                <w:noProof/>
                <w:webHidden/>
              </w:rPr>
              <w:t>3</w:t>
            </w:r>
            <w:r>
              <w:rPr>
                <w:noProof/>
                <w:webHidden/>
              </w:rPr>
              <w:fldChar w:fldCharType="end"/>
            </w:r>
          </w:hyperlink>
        </w:p>
        <w:p w14:paraId="04F0BE9F" w14:textId="39DC0559" w:rsidR="006C11F6" w:rsidRDefault="00000000">
          <w:pPr>
            <w:pStyle w:val="TOC1"/>
            <w:tabs>
              <w:tab w:val="right" w:leader="dot" w:pos="9016"/>
            </w:tabs>
            <w:rPr>
              <w:rFonts w:eastAsiaTheme="minorEastAsia"/>
              <w:noProof/>
              <w:kern w:val="2"/>
              <w:lang w:eastAsia="en-GB"/>
              <w14:ligatures w14:val="standardContextual"/>
            </w:rPr>
          </w:pPr>
          <w:hyperlink w:anchor="_Toc155770144" w:history="1">
            <w:r w:rsidR="006C11F6" w:rsidRPr="00F63CBD">
              <w:rPr>
                <w:rStyle w:val="Hyperlink"/>
                <w:rFonts w:ascii="Montserrat" w:hAnsi="Montserrat"/>
                <w:noProof/>
              </w:rPr>
              <w:t>CONSULTATION</w:t>
            </w:r>
            <w:r w:rsidR="006C11F6">
              <w:rPr>
                <w:noProof/>
                <w:webHidden/>
              </w:rPr>
              <w:tab/>
            </w:r>
            <w:r w:rsidR="006C11F6">
              <w:rPr>
                <w:noProof/>
                <w:webHidden/>
              </w:rPr>
              <w:fldChar w:fldCharType="begin"/>
            </w:r>
            <w:r w:rsidR="006C11F6">
              <w:rPr>
                <w:noProof/>
                <w:webHidden/>
              </w:rPr>
              <w:instrText xml:space="preserve"> PAGEREF _Toc155770144 \h </w:instrText>
            </w:r>
            <w:r w:rsidR="006C11F6">
              <w:rPr>
                <w:noProof/>
                <w:webHidden/>
              </w:rPr>
            </w:r>
            <w:r w:rsidR="006C11F6">
              <w:rPr>
                <w:noProof/>
                <w:webHidden/>
              </w:rPr>
              <w:fldChar w:fldCharType="separate"/>
            </w:r>
            <w:r w:rsidR="006C11F6">
              <w:rPr>
                <w:noProof/>
                <w:webHidden/>
              </w:rPr>
              <w:t>3</w:t>
            </w:r>
            <w:r w:rsidR="006C11F6">
              <w:rPr>
                <w:noProof/>
                <w:webHidden/>
              </w:rPr>
              <w:fldChar w:fldCharType="end"/>
            </w:r>
          </w:hyperlink>
        </w:p>
        <w:p w14:paraId="22CD8140" w14:textId="05C776CB" w:rsidR="006C11F6" w:rsidRDefault="00000000">
          <w:pPr>
            <w:pStyle w:val="TOC1"/>
            <w:tabs>
              <w:tab w:val="right" w:leader="dot" w:pos="9016"/>
            </w:tabs>
            <w:rPr>
              <w:rFonts w:eastAsiaTheme="minorEastAsia"/>
              <w:noProof/>
              <w:kern w:val="2"/>
              <w:lang w:eastAsia="en-GB"/>
              <w14:ligatures w14:val="standardContextual"/>
            </w:rPr>
          </w:pPr>
          <w:hyperlink w:anchor="_Toc155770145" w:history="1">
            <w:r w:rsidR="006C11F6" w:rsidRPr="00F63CBD">
              <w:rPr>
                <w:rStyle w:val="Hyperlink"/>
                <w:rFonts w:ascii="Montserrat" w:hAnsi="Montserrat"/>
                <w:noProof/>
              </w:rPr>
              <w:t>WHAT YOU SAID</w:t>
            </w:r>
            <w:r w:rsidR="006C11F6">
              <w:rPr>
                <w:noProof/>
                <w:webHidden/>
              </w:rPr>
              <w:tab/>
            </w:r>
            <w:r w:rsidR="006C11F6">
              <w:rPr>
                <w:noProof/>
                <w:webHidden/>
              </w:rPr>
              <w:fldChar w:fldCharType="begin"/>
            </w:r>
            <w:r w:rsidR="006C11F6">
              <w:rPr>
                <w:noProof/>
                <w:webHidden/>
              </w:rPr>
              <w:instrText xml:space="preserve"> PAGEREF _Toc155770145 \h </w:instrText>
            </w:r>
            <w:r w:rsidR="006C11F6">
              <w:rPr>
                <w:noProof/>
                <w:webHidden/>
              </w:rPr>
            </w:r>
            <w:r w:rsidR="006C11F6">
              <w:rPr>
                <w:noProof/>
                <w:webHidden/>
              </w:rPr>
              <w:fldChar w:fldCharType="separate"/>
            </w:r>
            <w:r w:rsidR="006C11F6">
              <w:rPr>
                <w:noProof/>
                <w:webHidden/>
              </w:rPr>
              <w:t>4</w:t>
            </w:r>
            <w:r w:rsidR="006C11F6">
              <w:rPr>
                <w:noProof/>
                <w:webHidden/>
              </w:rPr>
              <w:fldChar w:fldCharType="end"/>
            </w:r>
          </w:hyperlink>
        </w:p>
        <w:p w14:paraId="40E44386" w14:textId="0899DC5A" w:rsidR="006C11F6" w:rsidRDefault="00000000">
          <w:pPr>
            <w:pStyle w:val="TOC1"/>
            <w:tabs>
              <w:tab w:val="right" w:leader="dot" w:pos="9016"/>
            </w:tabs>
            <w:rPr>
              <w:rFonts w:eastAsiaTheme="minorEastAsia"/>
              <w:noProof/>
              <w:kern w:val="2"/>
              <w:lang w:eastAsia="en-GB"/>
              <w14:ligatures w14:val="standardContextual"/>
            </w:rPr>
          </w:pPr>
          <w:hyperlink w:anchor="_Toc155770146" w:history="1">
            <w:r w:rsidR="006C11F6" w:rsidRPr="00F63CBD">
              <w:rPr>
                <w:rStyle w:val="Hyperlink"/>
                <w:rFonts w:ascii="Montserrat" w:hAnsi="Montserrat"/>
                <w:noProof/>
              </w:rPr>
              <w:t>WHAT WE DID</w:t>
            </w:r>
            <w:r w:rsidR="006C11F6">
              <w:rPr>
                <w:noProof/>
                <w:webHidden/>
              </w:rPr>
              <w:tab/>
            </w:r>
            <w:r w:rsidR="006C11F6">
              <w:rPr>
                <w:noProof/>
                <w:webHidden/>
              </w:rPr>
              <w:fldChar w:fldCharType="begin"/>
            </w:r>
            <w:r w:rsidR="006C11F6">
              <w:rPr>
                <w:noProof/>
                <w:webHidden/>
              </w:rPr>
              <w:instrText xml:space="preserve"> PAGEREF _Toc155770146 \h </w:instrText>
            </w:r>
            <w:r w:rsidR="006C11F6">
              <w:rPr>
                <w:noProof/>
                <w:webHidden/>
              </w:rPr>
            </w:r>
            <w:r w:rsidR="006C11F6">
              <w:rPr>
                <w:noProof/>
                <w:webHidden/>
              </w:rPr>
              <w:fldChar w:fldCharType="separate"/>
            </w:r>
            <w:r w:rsidR="006C11F6">
              <w:rPr>
                <w:noProof/>
                <w:webHidden/>
              </w:rPr>
              <w:t>5</w:t>
            </w:r>
            <w:r w:rsidR="006C11F6">
              <w:rPr>
                <w:noProof/>
                <w:webHidden/>
              </w:rPr>
              <w:fldChar w:fldCharType="end"/>
            </w:r>
          </w:hyperlink>
        </w:p>
        <w:p w14:paraId="0FFF4C44" w14:textId="4B4A15F8" w:rsidR="006C11F6" w:rsidRDefault="00000000">
          <w:pPr>
            <w:pStyle w:val="TOC1"/>
            <w:tabs>
              <w:tab w:val="right" w:leader="dot" w:pos="9016"/>
            </w:tabs>
            <w:rPr>
              <w:rFonts w:eastAsiaTheme="minorEastAsia"/>
              <w:noProof/>
              <w:kern w:val="2"/>
              <w:lang w:eastAsia="en-GB"/>
              <w14:ligatures w14:val="standardContextual"/>
            </w:rPr>
          </w:pPr>
          <w:hyperlink w:anchor="_Toc155770147" w:history="1">
            <w:r w:rsidR="006C11F6" w:rsidRPr="00F63CBD">
              <w:rPr>
                <w:rStyle w:val="Hyperlink"/>
                <w:rFonts w:ascii="Montserrat" w:hAnsi="Montserrat"/>
                <w:noProof/>
              </w:rPr>
              <w:t>PROPOSED ACTIONS</w:t>
            </w:r>
            <w:r w:rsidR="006C11F6">
              <w:rPr>
                <w:noProof/>
                <w:webHidden/>
              </w:rPr>
              <w:tab/>
            </w:r>
            <w:r w:rsidR="006C11F6">
              <w:rPr>
                <w:noProof/>
                <w:webHidden/>
              </w:rPr>
              <w:fldChar w:fldCharType="begin"/>
            </w:r>
            <w:r w:rsidR="006C11F6">
              <w:rPr>
                <w:noProof/>
                <w:webHidden/>
              </w:rPr>
              <w:instrText xml:space="preserve"> PAGEREF _Toc155770147 \h </w:instrText>
            </w:r>
            <w:r w:rsidR="006C11F6">
              <w:rPr>
                <w:noProof/>
                <w:webHidden/>
              </w:rPr>
            </w:r>
            <w:r w:rsidR="006C11F6">
              <w:rPr>
                <w:noProof/>
                <w:webHidden/>
              </w:rPr>
              <w:fldChar w:fldCharType="separate"/>
            </w:r>
            <w:r w:rsidR="006C11F6">
              <w:rPr>
                <w:noProof/>
                <w:webHidden/>
              </w:rPr>
              <w:t>6</w:t>
            </w:r>
            <w:r w:rsidR="006C11F6">
              <w:rPr>
                <w:noProof/>
                <w:webHidden/>
              </w:rPr>
              <w:fldChar w:fldCharType="end"/>
            </w:r>
          </w:hyperlink>
        </w:p>
        <w:p w14:paraId="501D8559" w14:textId="55AA0B5B" w:rsidR="006C11F6" w:rsidRDefault="00000000">
          <w:pPr>
            <w:pStyle w:val="TOC1"/>
            <w:tabs>
              <w:tab w:val="right" w:leader="dot" w:pos="9016"/>
            </w:tabs>
            <w:rPr>
              <w:rFonts w:eastAsiaTheme="minorEastAsia"/>
              <w:noProof/>
              <w:kern w:val="2"/>
              <w:lang w:eastAsia="en-GB"/>
              <w14:ligatures w14:val="standardContextual"/>
            </w:rPr>
          </w:pPr>
          <w:hyperlink w:anchor="_Toc155770148" w:history="1">
            <w:r w:rsidR="006C11F6" w:rsidRPr="00F63CBD">
              <w:rPr>
                <w:rStyle w:val="Hyperlink"/>
                <w:rFonts w:ascii="Montserrat" w:hAnsi="Montserrat"/>
                <w:noProof/>
              </w:rPr>
              <w:t>NEXT STEPS</w:t>
            </w:r>
            <w:r w:rsidR="006C11F6">
              <w:rPr>
                <w:noProof/>
                <w:webHidden/>
              </w:rPr>
              <w:tab/>
            </w:r>
            <w:r w:rsidR="006C11F6">
              <w:rPr>
                <w:noProof/>
                <w:webHidden/>
              </w:rPr>
              <w:fldChar w:fldCharType="begin"/>
            </w:r>
            <w:r w:rsidR="006C11F6">
              <w:rPr>
                <w:noProof/>
                <w:webHidden/>
              </w:rPr>
              <w:instrText xml:space="preserve"> PAGEREF _Toc155770148 \h </w:instrText>
            </w:r>
            <w:r w:rsidR="006C11F6">
              <w:rPr>
                <w:noProof/>
                <w:webHidden/>
              </w:rPr>
            </w:r>
            <w:r w:rsidR="006C11F6">
              <w:rPr>
                <w:noProof/>
                <w:webHidden/>
              </w:rPr>
              <w:fldChar w:fldCharType="separate"/>
            </w:r>
            <w:r w:rsidR="006C11F6">
              <w:rPr>
                <w:noProof/>
                <w:webHidden/>
              </w:rPr>
              <w:t>6</w:t>
            </w:r>
            <w:r w:rsidR="006C11F6">
              <w:rPr>
                <w:noProof/>
                <w:webHidden/>
              </w:rPr>
              <w:fldChar w:fldCharType="end"/>
            </w:r>
          </w:hyperlink>
        </w:p>
        <w:p w14:paraId="26A2F26B" w14:textId="77828782" w:rsidR="006C11F6" w:rsidRDefault="006C11F6">
          <w:r>
            <w:rPr>
              <w:b/>
              <w:bCs/>
              <w:noProof/>
            </w:rPr>
            <w:fldChar w:fldCharType="end"/>
          </w:r>
        </w:p>
      </w:sdtContent>
    </w:sdt>
    <w:p w14:paraId="7C302D60" w14:textId="77777777" w:rsidR="00CF03DB" w:rsidRDefault="00CF03DB" w:rsidP="002C4A17">
      <w:pPr>
        <w:pStyle w:val="Heading1"/>
        <w:rPr>
          <w:rFonts w:ascii="Montserrat" w:hAnsi="Montserrat"/>
          <w:color w:val="auto"/>
          <w:sz w:val="36"/>
          <w:szCs w:val="36"/>
        </w:rPr>
      </w:pPr>
    </w:p>
    <w:p w14:paraId="2A81DFDC" w14:textId="77777777" w:rsidR="00CF03DB" w:rsidRDefault="00CF03DB">
      <w:pPr>
        <w:rPr>
          <w:rFonts w:ascii="Montserrat" w:eastAsiaTheme="majorEastAsia" w:hAnsi="Montserrat" w:cstheme="majorBidi"/>
          <w:sz w:val="36"/>
          <w:szCs w:val="36"/>
        </w:rPr>
      </w:pPr>
      <w:r>
        <w:rPr>
          <w:rFonts w:ascii="Montserrat" w:hAnsi="Montserrat"/>
          <w:sz w:val="36"/>
          <w:szCs w:val="36"/>
        </w:rPr>
        <w:br w:type="page"/>
      </w:r>
    </w:p>
    <w:p w14:paraId="122E2ADD" w14:textId="5F49BA6D" w:rsidR="003204CE" w:rsidRPr="002C4A17" w:rsidRDefault="00FC4BEC" w:rsidP="002C4A17">
      <w:pPr>
        <w:pStyle w:val="Heading1"/>
        <w:rPr>
          <w:rFonts w:ascii="Montserrat" w:hAnsi="Montserrat"/>
          <w:color w:val="auto"/>
          <w:sz w:val="36"/>
          <w:szCs w:val="36"/>
        </w:rPr>
      </w:pPr>
      <w:bookmarkStart w:id="0" w:name="_Toc155770143"/>
      <w:r w:rsidRPr="00FC4BEC">
        <w:rPr>
          <w:rFonts w:ascii="Montserrat Light" w:eastAsia="Calibri" w:hAnsi="Montserrat Light" w:cs="Arial"/>
          <w:caps/>
          <w:noProof/>
          <w:color w:val="262626"/>
          <w:sz w:val="36"/>
          <w:szCs w:val="36"/>
        </w:rPr>
        <w:lastRenderedPageBreak/>
        <w:drawing>
          <wp:anchor distT="0" distB="0" distL="114300" distR="114300" simplePos="0" relativeHeight="251658241" behindDoc="0" locked="0" layoutInCell="1" allowOverlap="1" wp14:anchorId="56B65A9A" wp14:editId="2937E485">
            <wp:simplePos x="0" y="0"/>
            <wp:positionH relativeFrom="margin">
              <wp:posOffset>3824577</wp:posOffset>
            </wp:positionH>
            <wp:positionV relativeFrom="margin">
              <wp:posOffset>8829316</wp:posOffset>
            </wp:positionV>
            <wp:extent cx="2702560" cy="803910"/>
            <wp:effectExtent l="0" t="0" r="2540" b="0"/>
            <wp:wrapNone/>
            <wp:docPr id="29170930" name="Picture 291709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1" w:name="_Toc152748269"/>
      <w:r w:rsidR="003204CE" w:rsidRPr="003204CE">
        <w:rPr>
          <w:noProof/>
        </w:rPr>
        <w:drawing>
          <wp:anchor distT="0" distB="0" distL="114300" distR="114300" simplePos="0" relativeHeight="251658240" behindDoc="0" locked="0" layoutInCell="1" allowOverlap="1" wp14:anchorId="7C257DDE" wp14:editId="47A968A0">
            <wp:simplePos x="0" y="0"/>
            <wp:positionH relativeFrom="margin">
              <wp:posOffset>3753016</wp:posOffset>
            </wp:positionH>
            <wp:positionV relativeFrom="margin">
              <wp:posOffset>8687435</wp:posOffset>
            </wp:positionV>
            <wp:extent cx="2702560" cy="803910"/>
            <wp:effectExtent l="0" t="0" r="254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02560" cy="803910"/>
                    </a:xfrm>
                    <a:prstGeom prst="rect">
                      <a:avLst/>
                    </a:prstGeom>
                  </pic:spPr>
                </pic:pic>
              </a:graphicData>
            </a:graphic>
            <wp14:sizeRelH relativeFrom="margin">
              <wp14:pctWidth>0</wp14:pctWidth>
            </wp14:sizeRelH>
            <wp14:sizeRelV relativeFrom="margin">
              <wp14:pctHeight>0</wp14:pctHeight>
            </wp14:sizeRelV>
          </wp:anchor>
        </w:drawing>
      </w:r>
      <w:bookmarkStart w:id="2" w:name="_Toc152748270"/>
      <w:bookmarkEnd w:id="1"/>
      <w:r w:rsidR="00743C67" w:rsidRPr="002C4A17">
        <w:rPr>
          <w:rFonts w:ascii="Montserrat" w:hAnsi="Montserrat"/>
          <w:color w:val="auto"/>
          <w:sz w:val="36"/>
          <w:szCs w:val="36"/>
        </w:rPr>
        <w:t>INTRODUCTION</w:t>
      </w:r>
      <w:bookmarkEnd w:id="0"/>
      <w:bookmarkEnd w:id="2"/>
    </w:p>
    <w:p w14:paraId="70EFA3AA" w14:textId="77777777" w:rsidR="00F96F54" w:rsidRDefault="00F96F54" w:rsidP="003204CE">
      <w:pPr>
        <w:spacing w:after="0" w:line="240" w:lineRule="auto"/>
        <w:rPr>
          <w:rFonts w:ascii="Montserrat Light" w:eastAsia="Calibri" w:hAnsi="Montserrat Light" w:cs="Arial"/>
          <w:color w:val="262626"/>
          <w:sz w:val="24"/>
          <w:szCs w:val="20"/>
        </w:rPr>
      </w:pPr>
    </w:p>
    <w:p w14:paraId="7E77CE6B" w14:textId="3AFF1FB6" w:rsidR="003204CE" w:rsidRPr="003204CE" w:rsidRDefault="003204CE" w:rsidP="003204CE">
      <w:pPr>
        <w:spacing w:after="0" w:line="240" w:lineRule="auto"/>
        <w:rPr>
          <w:rFonts w:ascii="Montserrat Light" w:eastAsia="Calibri" w:hAnsi="Montserrat Light" w:cs="Arial"/>
          <w:color w:val="262626"/>
          <w:sz w:val="24"/>
          <w:szCs w:val="20"/>
        </w:rPr>
      </w:pPr>
      <w:r w:rsidRPr="003204CE">
        <w:rPr>
          <w:rFonts w:ascii="Montserrat Light" w:eastAsia="Calibri" w:hAnsi="Montserrat Light" w:cs="Arial"/>
          <w:color w:val="262626"/>
          <w:sz w:val="24"/>
          <w:szCs w:val="20"/>
        </w:rPr>
        <w:t xml:space="preserve">Falkirk Health and Social Care Partnership (HSCP) is fully committed to promoting fairness, dignity and respect while delivering services which provide equal opportunity for all in the Falkirk area. </w:t>
      </w:r>
      <w:r w:rsidR="00F96F54">
        <w:rPr>
          <w:rFonts w:ascii="Montserrat Light" w:eastAsia="Calibri" w:hAnsi="Montserrat Light" w:cs="Arial"/>
          <w:color w:val="262626"/>
          <w:sz w:val="24"/>
          <w:szCs w:val="20"/>
        </w:rPr>
        <w:t>We want to work with our service users and community groups to help</w:t>
      </w:r>
      <w:r w:rsidRPr="003204CE">
        <w:rPr>
          <w:rFonts w:ascii="Montserrat Light" w:eastAsia="Calibri" w:hAnsi="Montserrat Light" w:cs="Arial"/>
          <w:color w:val="262626"/>
          <w:sz w:val="24"/>
          <w:szCs w:val="20"/>
        </w:rPr>
        <w:t xml:space="preserve"> us achieve this vision</w:t>
      </w:r>
      <w:r w:rsidR="00F96F54">
        <w:rPr>
          <w:rFonts w:ascii="Montserrat Light" w:eastAsia="Calibri" w:hAnsi="Montserrat Light" w:cs="Arial"/>
          <w:color w:val="262626"/>
          <w:sz w:val="24"/>
          <w:szCs w:val="20"/>
        </w:rPr>
        <w:t>.</w:t>
      </w:r>
    </w:p>
    <w:p w14:paraId="5536E285" w14:textId="77777777" w:rsidR="003204CE" w:rsidRDefault="003204CE" w:rsidP="003204CE">
      <w:pPr>
        <w:spacing w:after="0" w:line="240" w:lineRule="auto"/>
        <w:rPr>
          <w:rFonts w:ascii="Montserrat Light" w:eastAsia="Calibri" w:hAnsi="Montserrat Light" w:cs="Arial"/>
          <w:color w:val="262626"/>
          <w:sz w:val="24"/>
          <w:szCs w:val="20"/>
        </w:rPr>
      </w:pPr>
    </w:p>
    <w:p w14:paraId="3B9F5685" w14:textId="47B8D16C" w:rsidR="00F96F54"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rPr>
        <w:t>We carried out a public consultation from September – November 2023 on what our Equality Outcomes for 2024 – 2028 should be. We are now inviting you to consider what actions we can take together to achieve our Outcomes.</w:t>
      </w:r>
    </w:p>
    <w:p w14:paraId="7782EFBE" w14:textId="77777777" w:rsidR="00F96F54" w:rsidRDefault="00F96F54" w:rsidP="003204CE">
      <w:pPr>
        <w:spacing w:after="0" w:line="240" w:lineRule="auto"/>
        <w:rPr>
          <w:rFonts w:ascii="Montserrat Light" w:eastAsia="Calibri" w:hAnsi="Montserrat Light" w:cs="Arial"/>
          <w:color w:val="262626"/>
          <w:sz w:val="24"/>
          <w:szCs w:val="20"/>
        </w:rPr>
      </w:pPr>
    </w:p>
    <w:p w14:paraId="7530D91D" w14:textId="21F1ADC0" w:rsidR="00743C67" w:rsidRDefault="00F96F54" w:rsidP="003204CE">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rPr>
        <w:t>This easy-read report sets out a short summary of the feedback we received during the first round of public consultation, what we have done in response to that feedback and suggested actions we can take to deliver the Equality Outcomes.</w:t>
      </w:r>
    </w:p>
    <w:p w14:paraId="36CFAEFA" w14:textId="77777777" w:rsidR="00F96F54" w:rsidRDefault="00F96F54" w:rsidP="003204CE">
      <w:pPr>
        <w:spacing w:after="0" w:line="240" w:lineRule="auto"/>
        <w:rPr>
          <w:rFonts w:ascii="Montserrat Light" w:eastAsia="Calibri" w:hAnsi="Montserrat Light" w:cs="Arial"/>
          <w:color w:val="262626"/>
          <w:sz w:val="24"/>
          <w:szCs w:val="20"/>
        </w:rPr>
      </w:pPr>
    </w:p>
    <w:p w14:paraId="23B9BF18" w14:textId="5F030A1B" w:rsidR="003204CE" w:rsidRPr="002C4A17" w:rsidRDefault="00743C67" w:rsidP="002C4A17">
      <w:pPr>
        <w:pStyle w:val="Heading1"/>
        <w:rPr>
          <w:rFonts w:ascii="Montserrat" w:hAnsi="Montserrat"/>
          <w:color w:val="auto"/>
          <w:sz w:val="36"/>
          <w:szCs w:val="36"/>
        </w:rPr>
      </w:pPr>
      <w:bookmarkStart w:id="3" w:name="_Toc152748271"/>
      <w:bookmarkStart w:id="4" w:name="_Toc155770144"/>
      <w:r w:rsidRPr="002C4A17">
        <w:rPr>
          <w:rFonts w:ascii="Montserrat" w:hAnsi="Montserrat"/>
          <w:color w:val="auto"/>
          <w:sz w:val="36"/>
          <w:szCs w:val="36"/>
        </w:rPr>
        <w:t>CONSULTATION</w:t>
      </w:r>
      <w:bookmarkEnd w:id="3"/>
      <w:bookmarkEnd w:id="4"/>
    </w:p>
    <w:p w14:paraId="1DE8AECC" w14:textId="77777777" w:rsidR="00743C67" w:rsidRDefault="00743C67" w:rsidP="00743C67"/>
    <w:p w14:paraId="09F6CCA3" w14:textId="0A2FE484" w:rsidR="00743C67" w:rsidRDefault="00792658" w:rsidP="00743C67">
      <w:pPr>
        <w:rPr>
          <w:rFonts w:ascii="Montserrat Light" w:hAnsi="Montserrat Light"/>
          <w:sz w:val="24"/>
          <w:szCs w:val="24"/>
        </w:rPr>
      </w:pPr>
      <w:r w:rsidRPr="00743C67">
        <w:rPr>
          <w:rFonts w:ascii="Montserrat Light" w:hAnsi="Montserrat Light"/>
          <w:sz w:val="24"/>
          <w:szCs w:val="24"/>
        </w:rPr>
        <w:t>C</w:t>
      </w:r>
      <w:r w:rsidR="00743C67" w:rsidRPr="00743C67">
        <w:rPr>
          <w:rFonts w:ascii="Montserrat Light" w:hAnsi="Montserrat Light"/>
          <w:sz w:val="24"/>
          <w:szCs w:val="24"/>
        </w:rPr>
        <w:t>onsultation</w:t>
      </w:r>
      <w:r>
        <w:rPr>
          <w:rFonts w:ascii="Montserrat Light" w:hAnsi="Montserrat Light"/>
          <w:sz w:val="24"/>
          <w:szCs w:val="24"/>
        </w:rPr>
        <w:t xml:space="preserve"> on the Equality Outcomes</w:t>
      </w:r>
      <w:r w:rsidR="00743C67" w:rsidRPr="00743C67">
        <w:rPr>
          <w:rFonts w:ascii="Montserrat Light" w:hAnsi="Montserrat Light"/>
          <w:sz w:val="24"/>
          <w:szCs w:val="24"/>
        </w:rPr>
        <w:t xml:space="preserve"> was conducted through two phase</w:t>
      </w:r>
      <w:r>
        <w:rPr>
          <w:rFonts w:ascii="Montserrat Light" w:hAnsi="Montserrat Light"/>
          <w:sz w:val="24"/>
          <w:szCs w:val="24"/>
        </w:rPr>
        <w:t>s</w:t>
      </w:r>
      <w:r w:rsidR="002E51B3" w:rsidRPr="00743C67">
        <w:rPr>
          <w:rFonts w:ascii="Montserrat Light" w:hAnsi="Montserrat Light"/>
          <w:sz w:val="24"/>
          <w:szCs w:val="24"/>
        </w:rPr>
        <w:t>:</w:t>
      </w:r>
      <w:r w:rsidR="00743C67" w:rsidRPr="00743C67">
        <w:rPr>
          <w:rFonts w:ascii="Montserrat Light" w:hAnsi="Montserrat Light"/>
          <w:sz w:val="24"/>
          <w:szCs w:val="24"/>
        </w:rPr>
        <w:t xml:space="preserve"> an initial phase between June and </w:t>
      </w:r>
      <w:r w:rsidR="006F4220">
        <w:rPr>
          <w:rFonts w:ascii="Montserrat Light" w:hAnsi="Montserrat Light"/>
          <w:sz w:val="24"/>
          <w:szCs w:val="24"/>
        </w:rPr>
        <w:t>August</w:t>
      </w:r>
      <w:r w:rsidR="00BF0A3B">
        <w:rPr>
          <w:rFonts w:ascii="Montserrat Light" w:hAnsi="Montserrat Light"/>
          <w:sz w:val="24"/>
          <w:szCs w:val="24"/>
        </w:rPr>
        <w:t xml:space="preserve"> </w:t>
      </w:r>
      <w:r w:rsidR="00743C67" w:rsidRPr="00743C67">
        <w:rPr>
          <w:rFonts w:ascii="Montserrat Light" w:hAnsi="Montserrat Light"/>
          <w:sz w:val="24"/>
          <w:szCs w:val="24"/>
        </w:rPr>
        <w:t xml:space="preserve">2023 </w:t>
      </w:r>
      <w:r w:rsidR="00B20450">
        <w:rPr>
          <w:rFonts w:ascii="Montserrat Light" w:hAnsi="Montserrat Light"/>
          <w:sz w:val="24"/>
          <w:szCs w:val="24"/>
        </w:rPr>
        <w:t>and</w:t>
      </w:r>
      <w:r w:rsidR="00743C67" w:rsidRPr="00743C67">
        <w:rPr>
          <w:rFonts w:ascii="Montserrat Light" w:hAnsi="Montserrat Light"/>
          <w:sz w:val="24"/>
          <w:szCs w:val="24"/>
        </w:rPr>
        <w:t xml:space="preserve"> a wider scale public consultation </w:t>
      </w:r>
      <w:r w:rsidR="006F4220">
        <w:rPr>
          <w:rFonts w:ascii="Montserrat Light" w:hAnsi="Montserrat Light"/>
          <w:sz w:val="24"/>
          <w:szCs w:val="24"/>
        </w:rPr>
        <w:t xml:space="preserve">over </w:t>
      </w:r>
      <w:r w:rsidR="00743C67" w:rsidRPr="00743C67">
        <w:rPr>
          <w:rFonts w:ascii="Montserrat Light" w:hAnsi="Montserrat Light"/>
          <w:sz w:val="24"/>
          <w:szCs w:val="24"/>
        </w:rPr>
        <w:t xml:space="preserve">September and November 2023. </w:t>
      </w:r>
      <w:r w:rsidR="00B20450">
        <w:rPr>
          <w:rFonts w:ascii="Montserrat Light" w:hAnsi="Montserrat Light"/>
          <w:sz w:val="24"/>
          <w:szCs w:val="24"/>
        </w:rPr>
        <w:t xml:space="preserve"> This included an online survey and 30 hours of face-to-face contact across 24 community groups. </w:t>
      </w:r>
    </w:p>
    <w:p w14:paraId="6D8A61CB" w14:textId="1DD186CA" w:rsidR="00B20450" w:rsidRDefault="006F4220" w:rsidP="00743C67">
      <w:pPr>
        <w:rPr>
          <w:rFonts w:ascii="Montserrat Light" w:hAnsi="Montserrat Light"/>
          <w:sz w:val="24"/>
          <w:szCs w:val="24"/>
        </w:rPr>
      </w:pPr>
      <w:r>
        <w:rPr>
          <w:rFonts w:ascii="Montserrat Light" w:hAnsi="Montserrat Light"/>
          <w:sz w:val="24"/>
          <w:szCs w:val="24"/>
        </w:rPr>
        <w:t>As part of the consultation, we shared our draft outcomes and invited you to provide your feedback</w:t>
      </w:r>
      <w:r w:rsidR="00B91EE1">
        <w:rPr>
          <w:rFonts w:ascii="Montserrat Light" w:hAnsi="Montserrat Light"/>
          <w:sz w:val="24"/>
          <w:szCs w:val="24"/>
        </w:rPr>
        <w:t>.</w:t>
      </w:r>
      <w:r>
        <w:rPr>
          <w:rFonts w:ascii="Montserrat Light" w:hAnsi="Montserrat Light"/>
          <w:sz w:val="24"/>
          <w:szCs w:val="24"/>
        </w:rPr>
        <w:t xml:space="preserve"> </w:t>
      </w:r>
      <w:r w:rsidR="00B20450">
        <w:rPr>
          <w:rFonts w:ascii="Montserrat Light" w:hAnsi="Montserrat Light"/>
          <w:sz w:val="24"/>
          <w:szCs w:val="24"/>
        </w:rPr>
        <w:t>The</w:t>
      </w:r>
      <w:r w:rsidR="00A00B3F">
        <w:rPr>
          <w:rFonts w:ascii="Montserrat Light" w:hAnsi="Montserrat Light"/>
          <w:sz w:val="24"/>
          <w:szCs w:val="24"/>
        </w:rPr>
        <w:t xml:space="preserve"> </w:t>
      </w:r>
      <w:r w:rsidR="00792658">
        <w:rPr>
          <w:rFonts w:ascii="Montserrat Light" w:hAnsi="Montserrat Light"/>
          <w:sz w:val="24"/>
          <w:szCs w:val="24"/>
        </w:rPr>
        <w:t xml:space="preserve">draft </w:t>
      </w:r>
      <w:r w:rsidR="00A00B3F">
        <w:rPr>
          <w:rFonts w:ascii="Montserrat Light" w:hAnsi="Montserrat Light"/>
          <w:sz w:val="24"/>
          <w:szCs w:val="24"/>
        </w:rPr>
        <w:t>Equality Outcomes were</w:t>
      </w:r>
      <w:r w:rsidR="00B20450">
        <w:rPr>
          <w:rFonts w:ascii="Montserrat Light" w:hAnsi="Montserrat Light"/>
          <w:sz w:val="24"/>
          <w:szCs w:val="24"/>
        </w:rPr>
        <w:t>:</w:t>
      </w:r>
    </w:p>
    <w:p w14:paraId="66E6E5D9"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sidRPr="00E21394">
        <w:rPr>
          <w:rFonts w:ascii="Montserrat Light" w:eastAsia="Calibri" w:hAnsi="Montserrat Light" w:cs="Arial"/>
          <w:b/>
          <w:bCs/>
          <w:i/>
          <w:iCs/>
          <w:color w:val="262626"/>
          <w:sz w:val="24"/>
          <w:szCs w:val="20"/>
        </w:rPr>
        <w:t>Equality Outcome 1</w:t>
      </w:r>
    </w:p>
    <w:p w14:paraId="5B2DC3A7" w14:textId="2786513A" w:rsidR="00B20450" w:rsidRPr="00E21394" w:rsidRDefault="00B20450" w:rsidP="00F44374">
      <w:pPr>
        <w:spacing w:after="0" w:line="240" w:lineRule="auto"/>
        <w:contextualSpacing/>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0"/>
        </w:rPr>
        <w:t>Older people who experience digital exclusion have alternative ways to access services.</w:t>
      </w:r>
    </w:p>
    <w:p w14:paraId="59C1882A" w14:textId="77777777" w:rsidR="00F44374" w:rsidRPr="00E21394" w:rsidRDefault="00F44374" w:rsidP="00F44374">
      <w:pPr>
        <w:spacing w:after="0" w:line="240" w:lineRule="auto"/>
        <w:contextualSpacing/>
        <w:rPr>
          <w:rFonts w:ascii="Montserrat Light" w:eastAsia="Calibri" w:hAnsi="Montserrat Light" w:cs="Arial"/>
          <w:b/>
          <w:bCs/>
          <w:color w:val="262626"/>
          <w:sz w:val="24"/>
          <w:szCs w:val="20"/>
        </w:rPr>
      </w:pPr>
    </w:p>
    <w:p w14:paraId="7B586883" w14:textId="77777777" w:rsidR="00F44374" w:rsidRPr="00E21394" w:rsidRDefault="004B3DB4" w:rsidP="00F44374">
      <w:pPr>
        <w:spacing w:after="0" w:line="240" w:lineRule="auto"/>
        <w:contextualSpacing/>
        <w:rPr>
          <w:rFonts w:ascii="Montserrat Light" w:eastAsia="Calibri" w:hAnsi="Montserrat Light" w:cs="Arial"/>
          <w:b/>
          <w:bCs/>
          <w:i/>
          <w:iCs/>
          <w:color w:val="262626"/>
          <w:sz w:val="24"/>
          <w:szCs w:val="20"/>
        </w:rPr>
      </w:pPr>
      <w:r w:rsidRPr="00E21394">
        <w:rPr>
          <w:rFonts w:ascii="Montserrat Light" w:eastAsia="Calibri" w:hAnsi="Montserrat Light" w:cs="Arial"/>
          <w:b/>
          <w:bCs/>
          <w:i/>
          <w:iCs/>
          <w:color w:val="262626"/>
          <w:sz w:val="24"/>
          <w:szCs w:val="20"/>
        </w:rPr>
        <w:t>Equality Outcome 2</w:t>
      </w:r>
    </w:p>
    <w:p w14:paraId="32B6E6C4" w14:textId="77777777" w:rsidR="00FC4BEC" w:rsidRDefault="00B20450" w:rsidP="00FC4BEC">
      <w:pPr>
        <w:spacing w:after="0" w:line="240" w:lineRule="auto"/>
        <w:contextualSpacing/>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0"/>
        </w:rPr>
        <w:t>People from Black and Minority Ethnic Backgrounds, with cultural and language differences have improved experiences accessing health and social care services.</w:t>
      </w:r>
      <w:bookmarkStart w:id="5" w:name="_Toc152748272"/>
    </w:p>
    <w:p w14:paraId="2D33317C" w14:textId="77777777" w:rsidR="00FC4BEC" w:rsidRDefault="00FC4BEC" w:rsidP="00FC4BEC">
      <w:pPr>
        <w:spacing w:after="0" w:line="240" w:lineRule="auto"/>
        <w:contextualSpacing/>
        <w:rPr>
          <w:rFonts w:ascii="Montserrat Light" w:eastAsia="Calibri" w:hAnsi="Montserrat Light" w:cs="Arial"/>
          <w:b/>
          <w:bCs/>
          <w:color w:val="262626"/>
          <w:sz w:val="24"/>
          <w:szCs w:val="20"/>
        </w:rPr>
      </w:pPr>
    </w:p>
    <w:p w14:paraId="110A671B" w14:textId="2DBFABEB" w:rsidR="00B20450" w:rsidRPr="00FC4BEC" w:rsidRDefault="00713DA0" w:rsidP="00FC4BEC">
      <w:pPr>
        <w:spacing w:after="0" w:line="240" w:lineRule="auto"/>
        <w:contextualSpacing/>
        <w:rPr>
          <w:rFonts w:ascii="Montserrat Light" w:eastAsia="Calibri" w:hAnsi="Montserrat Light" w:cs="Arial"/>
          <w:b/>
          <w:bCs/>
          <w:color w:val="262626"/>
          <w:sz w:val="24"/>
          <w:szCs w:val="20"/>
        </w:rPr>
      </w:pPr>
      <w:r w:rsidRPr="002C4A17">
        <w:rPr>
          <w:rFonts w:ascii="Montserrat" w:hAnsi="Montserrat"/>
          <w:sz w:val="36"/>
          <w:szCs w:val="36"/>
        </w:rPr>
        <w:t>WHAT WE ASKED</w:t>
      </w:r>
      <w:bookmarkEnd w:id="5"/>
    </w:p>
    <w:p w14:paraId="42C29272" w14:textId="77777777" w:rsidR="00B20450" w:rsidRDefault="00B20450" w:rsidP="00B20450"/>
    <w:p w14:paraId="4C110829" w14:textId="606DFC96" w:rsidR="00B20450" w:rsidRPr="00B20450" w:rsidRDefault="00B20450" w:rsidP="00B20450">
      <w:pPr>
        <w:pStyle w:val="ListParagraph"/>
        <w:numPr>
          <w:ilvl w:val="0"/>
          <w:numId w:val="4"/>
        </w:numPr>
        <w:rPr>
          <w:rFonts w:ascii="Montserrat Light" w:hAnsi="Montserrat Light"/>
          <w:sz w:val="24"/>
          <w:szCs w:val="24"/>
        </w:rPr>
      </w:pPr>
      <w:r w:rsidRPr="00B20450">
        <w:rPr>
          <w:rFonts w:ascii="Montserrat Light" w:hAnsi="Montserrat Light"/>
          <w:sz w:val="24"/>
          <w:szCs w:val="24"/>
        </w:rPr>
        <w:t>Are you adversely impact by digital exclusion and language and cultural barriers?</w:t>
      </w:r>
    </w:p>
    <w:p w14:paraId="2A35507F" w14:textId="52C0C4CA"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rPr>
        <w:t>I</w:t>
      </w:r>
      <w:r w:rsidR="00B20450" w:rsidRPr="00B20450">
        <w:rPr>
          <w:rFonts w:ascii="Montserrat Light" w:hAnsi="Montserrat Light"/>
          <w:sz w:val="24"/>
          <w:szCs w:val="24"/>
        </w:rPr>
        <w:t>s</w:t>
      </w:r>
      <w:r>
        <w:rPr>
          <w:rFonts w:ascii="Montserrat Light" w:hAnsi="Montserrat Light"/>
          <w:sz w:val="24"/>
          <w:szCs w:val="24"/>
        </w:rPr>
        <w:t xml:space="preserve"> this</w:t>
      </w:r>
      <w:r w:rsidR="00B20450" w:rsidRPr="00B20450">
        <w:rPr>
          <w:rFonts w:ascii="Montserrat Light" w:hAnsi="Montserrat Light"/>
          <w:sz w:val="24"/>
          <w:szCs w:val="24"/>
        </w:rPr>
        <w:t xml:space="preserve"> an important Equality Outcome</w:t>
      </w:r>
      <w:r>
        <w:rPr>
          <w:rFonts w:ascii="Montserrat Light" w:hAnsi="Montserrat Light"/>
          <w:sz w:val="24"/>
          <w:szCs w:val="24"/>
        </w:rPr>
        <w:t>?</w:t>
      </w:r>
    </w:p>
    <w:p w14:paraId="5A5DF186" w14:textId="0958CD12"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rPr>
        <w:t>Does t</w:t>
      </w:r>
      <w:r w:rsidR="00B20450" w:rsidRPr="00B20450">
        <w:rPr>
          <w:rFonts w:ascii="Montserrat Light" w:hAnsi="Montserrat Light"/>
          <w:sz w:val="24"/>
          <w:szCs w:val="24"/>
        </w:rPr>
        <w:t>his Outcome meet the needs of Older People/BME People</w:t>
      </w:r>
      <w:r>
        <w:rPr>
          <w:rFonts w:ascii="Montserrat Light" w:hAnsi="Montserrat Light"/>
          <w:sz w:val="24"/>
          <w:szCs w:val="24"/>
        </w:rPr>
        <w:t>?</w:t>
      </w:r>
    </w:p>
    <w:p w14:paraId="61079644" w14:textId="2E26EDDF" w:rsidR="00B20450" w:rsidRPr="00B20450" w:rsidRDefault="00F96F54" w:rsidP="00B20450">
      <w:pPr>
        <w:pStyle w:val="ListParagraph"/>
        <w:numPr>
          <w:ilvl w:val="0"/>
          <w:numId w:val="4"/>
        </w:numPr>
        <w:spacing w:after="0" w:line="240" w:lineRule="auto"/>
        <w:rPr>
          <w:rFonts w:ascii="Montserrat Light" w:hAnsi="Montserrat Light"/>
          <w:sz w:val="24"/>
          <w:szCs w:val="24"/>
        </w:rPr>
      </w:pPr>
      <w:r>
        <w:rPr>
          <w:rFonts w:ascii="Montserrat Light" w:hAnsi="Montserrat Light"/>
          <w:sz w:val="24"/>
          <w:szCs w:val="24"/>
        </w:rPr>
        <w:t>I</w:t>
      </w:r>
      <w:r w:rsidR="00B20450" w:rsidRPr="00B20450">
        <w:rPr>
          <w:rFonts w:ascii="Montserrat Light" w:hAnsi="Montserrat Light"/>
          <w:sz w:val="24"/>
          <w:szCs w:val="24"/>
        </w:rPr>
        <w:t>s</w:t>
      </w:r>
      <w:r>
        <w:rPr>
          <w:rFonts w:ascii="Montserrat Light" w:hAnsi="Montserrat Light"/>
          <w:sz w:val="24"/>
          <w:szCs w:val="24"/>
        </w:rPr>
        <w:t xml:space="preserve"> this Outcome</w:t>
      </w:r>
      <w:r w:rsidR="00B20450" w:rsidRPr="00B20450">
        <w:rPr>
          <w:rFonts w:ascii="Montserrat Light" w:hAnsi="Montserrat Light"/>
          <w:sz w:val="24"/>
          <w:szCs w:val="24"/>
        </w:rPr>
        <w:t xml:space="preserve"> easy to understand</w:t>
      </w:r>
      <w:r>
        <w:rPr>
          <w:rFonts w:ascii="Montserrat Light" w:hAnsi="Montserrat Light"/>
          <w:sz w:val="24"/>
          <w:szCs w:val="24"/>
        </w:rPr>
        <w:t>?</w:t>
      </w:r>
    </w:p>
    <w:p w14:paraId="345EFD07"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sidRPr="00713DA0">
        <w:rPr>
          <w:rFonts w:ascii="Montserrat Light" w:hAnsi="Montserrat Light"/>
          <w:sz w:val="24"/>
          <w:szCs w:val="24"/>
        </w:rPr>
        <w:lastRenderedPageBreak/>
        <w:t>Do the outcomes target the areas of most relevance for Falkirk Health &amp; Social Care Partnership? If you answered “No,” what further Outcomes would you suggest and why?</w:t>
      </w:r>
    </w:p>
    <w:p w14:paraId="3B1DC26C" w14:textId="77777777" w:rsidR="00713DA0" w:rsidRPr="00713DA0" w:rsidRDefault="00713DA0" w:rsidP="00713DA0">
      <w:pPr>
        <w:pStyle w:val="ListParagraph"/>
        <w:numPr>
          <w:ilvl w:val="0"/>
          <w:numId w:val="4"/>
        </w:numPr>
        <w:spacing w:after="0" w:line="240" w:lineRule="auto"/>
        <w:rPr>
          <w:rFonts w:ascii="Montserrat Light" w:hAnsi="Montserrat Light"/>
          <w:sz w:val="24"/>
          <w:szCs w:val="24"/>
        </w:rPr>
      </w:pPr>
      <w:r w:rsidRPr="00713DA0">
        <w:rPr>
          <w:rFonts w:ascii="Montserrat Light" w:hAnsi="Montserrat Light"/>
          <w:sz w:val="24"/>
          <w:szCs w:val="24"/>
        </w:rPr>
        <w:t>Do you feel there is something that has not been covered by the outcomes that should be included?</w:t>
      </w:r>
    </w:p>
    <w:p w14:paraId="271ADD05" w14:textId="77777777" w:rsidR="00B20450" w:rsidRPr="00B20450" w:rsidRDefault="00B20450" w:rsidP="00713DA0">
      <w:pPr>
        <w:pStyle w:val="ListParagraph"/>
        <w:rPr>
          <w:rFonts w:ascii="Montserrat Light" w:hAnsi="Montserrat Light"/>
          <w:sz w:val="24"/>
          <w:szCs w:val="24"/>
        </w:rPr>
      </w:pPr>
    </w:p>
    <w:p w14:paraId="03BD6578" w14:textId="0F4E55C0" w:rsidR="00B20450" w:rsidRPr="002C4A17" w:rsidRDefault="00713DA0" w:rsidP="002C4A17">
      <w:pPr>
        <w:pStyle w:val="Heading1"/>
        <w:rPr>
          <w:rFonts w:ascii="Montserrat" w:hAnsi="Montserrat"/>
          <w:color w:val="auto"/>
          <w:sz w:val="36"/>
          <w:szCs w:val="36"/>
        </w:rPr>
      </w:pPr>
      <w:bookmarkStart w:id="6" w:name="_Toc152748273"/>
      <w:bookmarkStart w:id="7" w:name="_Toc155770145"/>
      <w:r w:rsidRPr="002C4A17">
        <w:rPr>
          <w:rFonts w:ascii="Montserrat" w:hAnsi="Montserrat"/>
          <w:color w:val="auto"/>
          <w:sz w:val="36"/>
          <w:szCs w:val="36"/>
        </w:rPr>
        <w:t>WHAT YOU SAID</w:t>
      </w:r>
      <w:bookmarkEnd w:id="6"/>
      <w:bookmarkEnd w:id="7"/>
    </w:p>
    <w:p w14:paraId="1CD876C9" w14:textId="77777777" w:rsidR="00713DA0" w:rsidRDefault="00713DA0" w:rsidP="00713DA0"/>
    <w:p w14:paraId="1D73584B" w14:textId="13680039" w:rsidR="00713DA0" w:rsidRDefault="00713DA0" w:rsidP="00713DA0">
      <w:pPr>
        <w:spacing w:after="0" w:line="240" w:lineRule="auto"/>
        <w:rPr>
          <w:rFonts w:ascii="Montserrat" w:eastAsia="Calibri" w:hAnsi="Montserrat" w:cs="Arial"/>
          <w:b/>
          <w:bCs/>
          <w:color w:val="262626"/>
          <w:sz w:val="24"/>
          <w:szCs w:val="20"/>
        </w:rPr>
      </w:pPr>
      <w:r w:rsidRPr="00713DA0">
        <w:rPr>
          <w:rFonts w:ascii="Montserrat SemiBold" w:eastAsia="Calibri" w:hAnsi="Montserrat SemiBold" w:cs="Arial"/>
          <w:b/>
          <w:bCs/>
          <w:color w:val="262626"/>
          <w:sz w:val="24"/>
          <w:szCs w:val="20"/>
        </w:rPr>
        <w:t>4.1</w:t>
      </w:r>
      <w:r>
        <w:rPr>
          <w:rFonts w:ascii="Montserrat" w:eastAsia="Calibri" w:hAnsi="Montserrat" w:cs="Arial"/>
          <w:b/>
          <w:bCs/>
          <w:color w:val="262626"/>
          <w:sz w:val="24"/>
          <w:szCs w:val="20"/>
        </w:rPr>
        <w:t xml:space="preserve"> </w:t>
      </w:r>
      <w:r w:rsidRPr="00713DA0">
        <w:rPr>
          <w:rFonts w:ascii="Montserrat SemiBold" w:eastAsia="Calibri" w:hAnsi="Montserrat SemiBold" w:cs="Arial"/>
          <w:b/>
          <w:bCs/>
          <w:color w:val="262626"/>
          <w:sz w:val="24"/>
          <w:szCs w:val="20"/>
        </w:rPr>
        <w:t>Older people who experience digital exclusion have alternative ways to access services.</w:t>
      </w:r>
    </w:p>
    <w:p w14:paraId="3A3F4E95" w14:textId="77777777" w:rsidR="00713DA0" w:rsidRPr="00713DA0" w:rsidRDefault="00713DA0" w:rsidP="00713DA0">
      <w:pPr>
        <w:spacing w:after="0" w:line="240" w:lineRule="auto"/>
        <w:rPr>
          <w:rFonts w:ascii="Montserrat" w:eastAsia="Calibri" w:hAnsi="Montserrat" w:cs="Arial"/>
          <w:b/>
          <w:bCs/>
          <w:color w:val="262626"/>
          <w:sz w:val="24"/>
          <w:szCs w:val="20"/>
        </w:rPr>
      </w:pPr>
    </w:p>
    <w:p w14:paraId="202E4131" w14:textId="3D5E07EC" w:rsidR="00713DA0" w:rsidRPr="00713DA0" w:rsidRDefault="00060018" w:rsidP="00713DA0">
      <w:pPr>
        <w:spacing w:after="0" w:line="240" w:lineRule="auto"/>
        <w:rPr>
          <w:rFonts w:ascii="Montserrat Light" w:eastAsia="Calibri" w:hAnsi="Montserrat Light" w:cs="Arial"/>
          <w:color w:val="262626"/>
          <w:sz w:val="24"/>
          <w:szCs w:val="20"/>
        </w:rPr>
      </w:pPr>
      <w:r>
        <w:rPr>
          <w:rFonts w:ascii="Montserrat Light" w:eastAsia="Calibri" w:hAnsi="Montserrat Light" w:cs="Arial"/>
          <w:color w:val="262626"/>
          <w:sz w:val="24"/>
          <w:szCs w:val="20"/>
        </w:rPr>
        <w:t>Nine</w:t>
      </w:r>
      <w:r w:rsidR="00713DA0" w:rsidRPr="00713DA0">
        <w:rPr>
          <w:rFonts w:ascii="Montserrat Light" w:eastAsia="Calibri" w:hAnsi="Montserrat Light" w:cs="Arial"/>
          <w:color w:val="262626"/>
          <w:sz w:val="24"/>
          <w:szCs w:val="20"/>
        </w:rPr>
        <w:t xml:space="preserve"> themes emerged:</w:t>
      </w:r>
    </w:p>
    <w:p w14:paraId="2987AC8D"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Access to services</w:t>
      </w:r>
    </w:p>
    <w:p w14:paraId="54F35618"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Access to information</w:t>
      </w:r>
    </w:p>
    <w:p w14:paraId="163AAB64"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Support</w:t>
      </w:r>
    </w:p>
    <w:p w14:paraId="63CDD88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Alternative support</w:t>
      </w:r>
    </w:p>
    <w:p w14:paraId="6AF935B1"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Access to technology</w:t>
      </w:r>
    </w:p>
    <w:p w14:paraId="758DC866"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Assumptions</w:t>
      </w:r>
    </w:p>
    <w:p w14:paraId="5B4DF00F"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 xml:space="preserve">Concerns using </w:t>
      </w:r>
      <w:proofErr w:type="gramStart"/>
      <w:r w:rsidRPr="00713DA0">
        <w:rPr>
          <w:rFonts w:ascii="Montserrat Light" w:eastAsia="Calibri" w:hAnsi="Montserrat Light" w:cs="Arial"/>
          <w:color w:val="262626"/>
          <w:sz w:val="24"/>
          <w:szCs w:val="20"/>
        </w:rPr>
        <w:t>technology</w:t>
      </w:r>
      <w:proofErr w:type="gramEnd"/>
    </w:p>
    <w:p w14:paraId="57FF44CB"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Knowledge</w:t>
      </w:r>
    </w:p>
    <w:p w14:paraId="76FEF550" w14:textId="77777777" w:rsidR="00713DA0" w:rsidRPr="00713DA0" w:rsidRDefault="00713DA0" w:rsidP="00713DA0">
      <w:pPr>
        <w:numPr>
          <w:ilvl w:val="0"/>
          <w:numId w:val="8"/>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Wording of the Equality Outcome</w:t>
      </w:r>
    </w:p>
    <w:p w14:paraId="2E15E889"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1986ADF5" w14:textId="77777777" w:rsidR="00713DA0" w:rsidRPr="00713DA0" w:rsidRDefault="00713DA0" w:rsidP="00713DA0">
      <w:pPr>
        <w:spacing w:after="0" w:line="257" w:lineRule="auto"/>
        <w:rPr>
          <w:rFonts w:ascii="Montserrat Light" w:eastAsia="Arial" w:hAnsi="Montserrat Light" w:cstheme="minorHAnsi"/>
          <w:iCs/>
          <w:color w:val="262626"/>
          <w:kern w:val="2"/>
          <w:sz w:val="24"/>
          <w:szCs w:val="24"/>
          <w14:ligatures w14:val="standardContextual"/>
        </w:rPr>
      </w:pPr>
      <w:r w:rsidRPr="00713DA0">
        <w:rPr>
          <w:rFonts w:ascii="Montserrat Light" w:eastAsia="Arial" w:hAnsi="Montserrat Light" w:cstheme="minorHAnsi"/>
          <w:iCs/>
          <w:color w:val="262626"/>
          <w:kern w:val="2"/>
          <w:sz w:val="24"/>
          <w:szCs w:val="24"/>
          <w14:ligatures w14:val="standardContextual"/>
        </w:rPr>
        <w:t>Feedback:</w:t>
      </w:r>
    </w:p>
    <w:p w14:paraId="5ECC4FD7" w14:textId="77777777" w:rsidR="00713DA0" w:rsidRPr="00713DA0" w:rsidRDefault="00713DA0" w:rsidP="00713DA0">
      <w:pPr>
        <w:numPr>
          <w:ilvl w:val="0"/>
          <w:numId w:val="9"/>
        </w:numPr>
        <w:spacing w:after="0" w:line="257" w:lineRule="auto"/>
        <w:contextualSpacing/>
        <w:rPr>
          <w:rFonts w:ascii="Montserrat Light" w:eastAsia="Arial" w:hAnsi="Montserrat Light" w:cstheme="minorHAnsi"/>
          <w:iCs/>
          <w:color w:val="262626"/>
          <w:kern w:val="2"/>
          <w:sz w:val="24"/>
          <w:szCs w:val="24"/>
          <w14:ligatures w14:val="standardContextual"/>
        </w:rPr>
      </w:pPr>
      <w:r w:rsidRPr="00713DA0">
        <w:rPr>
          <w:rFonts w:ascii="Montserrat Light" w:eastAsia="Arial" w:hAnsi="Montserrat Light" w:cstheme="minorHAnsi"/>
          <w:iCs/>
          <w:color w:val="262626"/>
          <w:kern w:val="2"/>
          <w:sz w:val="24"/>
          <w:szCs w:val="24"/>
          <w14:ligatures w14:val="standardContextual"/>
        </w:rPr>
        <w:t>“Don't know where to find information online or where to start looking for it.”</w:t>
      </w:r>
    </w:p>
    <w:p w14:paraId="5F1FE204"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sidRPr="00713DA0">
        <w:rPr>
          <w:rFonts w:ascii="Montserrat Light" w:eastAsiaTheme="majorEastAsia" w:hAnsi="Montserrat Light" w:cstheme="majorBidi"/>
          <w:color w:val="262626"/>
          <w:sz w:val="24"/>
          <w:szCs w:val="24"/>
        </w:rPr>
        <w:t>“The outcome should state a definition of what digital exclusion means and provide examples such as having no access to</w:t>
      </w:r>
      <w:r w:rsidRPr="00713DA0">
        <w:rPr>
          <w:rFonts w:ascii="Montserrat SemiBold" w:eastAsiaTheme="majorEastAsia" w:hAnsi="Montserrat SemiBold" w:cstheme="majorBidi"/>
          <w:color w:val="262626"/>
          <w:sz w:val="24"/>
          <w:szCs w:val="24"/>
        </w:rPr>
        <w:t xml:space="preserve"> </w:t>
      </w:r>
      <w:r w:rsidRPr="00713DA0">
        <w:rPr>
          <w:rFonts w:ascii="Montserrat Light" w:eastAsiaTheme="majorEastAsia" w:hAnsi="Montserrat Light" w:cstheme="majorBidi"/>
          <w:color w:val="262626"/>
          <w:sz w:val="24"/>
          <w:szCs w:val="24"/>
        </w:rPr>
        <w:t>computer, mobile phone etc.”</w:t>
      </w:r>
    </w:p>
    <w:p w14:paraId="652E9768"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sidRPr="00713DA0">
        <w:rPr>
          <w:rFonts w:ascii="Montserrat Light" w:eastAsia="Arial" w:hAnsi="Montserrat Light" w:cs="Arial"/>
          <w:iCs/>
          <w:color w:val="262626"/>
          <w:kern w:val="2"/>
          <w:sz w:val="24"/>
          <w:szCs w:val="24"/>
          <w14:ligatures w14:val="standardContextual"/>
        </w:rPr>
        <w:t>“Older People fear going online that they will make a mistake or do something wrong, and it will have repercussions on them.”</w:t>
      </w:r>
    </w:p>
    <w:p w14:paraId="47735675"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sidRPr="00713DA0">
        <w:rPr>
          <w:rFonts w:ascii="Montserrat Light" w:eastAsia="Arial" w:hAnsi="Montserrat Light" w:cs="Arial"/>
          <w:iCs/>
          <w:color w:val="262626"/>
          <w:kern w:val="2"/>
          <w:sz w:val="24"/>
          <w:szCs w:val="24"/>
          <w14:ligatures w14:val="standardContextual"/>
        </w:rPr>
        <w:t>“I find it difficult to access services using the internet e.g., library, prescriptions, bins...Increasingly access to these services are through apps and websites which I find difficult to use.”</w:t>
      </w:r>
    </w:p>
    <w:p w14:paraId="2EC8B300" w14:textId="77777777" w:rsidR="00713DA0" w:rsidRPr="00713DA0" w:rsidRDefault="00713DA0" w:rsidP="00713DA0">
      <w:pPr>
        <w:numPr>
          <w:ilvl w:val="0"/>
          <w:numId w:val="9"/>
        </w:numPr>
        <w:spacing w:after="0" w:line="257" w:lineRule="auto"/>
        <w:contextualSpacing/>
        <w:rPr>
          <w:rFonts w:ascii="Montserrat Light" w:eastAsia="Arial" w:hAnsi="Montserrat Light" w:cs="Arial"/>
          <w:iCs/>
          <w:color w:val="262626"/>
          <w:kern w:val="2"/>
          <w:sz w:val="24"/>
          <w:szCs w:val="24"/>
          <w14:ligatures w14:val="standardContextual"/>
        </w:rPr>
      </w:pPr>
      <w:r w:rsidRPr="00713DA0">
        <w:rPr>
          <w:rFonts w:ascii="Montserrat Light" w:eastAsiaTheme="majorEastAsia" w:hAnsi="Montserrat Light" w:cstheme="majorBidi"/>
          <w:color w:val="262626"/>
          <w:sz w:val="24"/>
          <w:szCs w:val="24"/>
        </w:rPr>
        <w:t>“A lot of people that use our service do not have access to laptops/other forms of technology and would struggle to know how to use them.”</w:t>
      </w:r>
    </w:p>
    <w:p w14:paraId="6487E170" w14:textId="77777777" w:rsidR="00713DA0" w:rsidRPr="00713DA0" w:rsidRDefault="00713DA0" w:rsidP="00713DA0">
      <w:pPr>
        <w:numPr>
          <w:ilvl w:val="0"/>
          <w:numId w:val="9"/>
        </w:numPr>
        <w:spacing w:after="0" w:line="240" w:lineRule="auto"/>
        <w:contextualSpacing/>
        <w:rPr>
          <w:rFonts w:ascii="Montserrat Light" w:eastAsiaTheme="majorEastAsia" w:hAnsi="Montserrat Light" w:cstheme="majorBidi"/>
          <w:color w:val="262626"/>
          <w:sz w:val="24"/>
          <w:szCs w:val="24"/>
        </w:rPr>
      </w:pPr>
      <w:r w:rsidRPr="00713DA0">
        <w:rPr>
          <w:rFonts w:ascii="Montserrat Light" w:eastAsiaTheme="majorEastAsia" w:hAnsi="Montserrat Light" w:cstheme="majorBidi"/>
          <w:color w:val="262626"/>
          <w:sz w:val="24"/>
          <w:szCs w:val="24"/>
        </w:rPr>
        <w:t>“Don’t know what alternative ways are. Living on my own, no family to be shown what to do, nobody to ask for help.”</w:t>
      </w:r>
    </w:p>
    <w:p w14:paraId="3C9AF824" w14:textId="77777777" w:rsidR="00713DA0" w:rsidRDefault="00713DA0" w:rsidP="00713DA0"/>
    <w:p w14:paraId="1B528C4D" w14:textId="77777777" w:rsidR="00945C7D" w:rsidRDefault="00713DA0" w:rsidP="00713DA0">
      <w:pPr>
        <w:spacing w:after="0" w:line="240" w:lineRule="auto"/>
        <w:contextualSpacing/>
        <w:rPr>
          <w:rFonts w:ascii="Montserrat SemiBold" w:eastAsia="Calibri" w:hAnsi="Montserrat SemiBold" w:cs="Arial"/>
          <w:b/>
          <w:bCs/>
          <w:color w:val="262626"/>
          <w:sz w:val="24"/>
          <w:szCs w:val="20"/>
        </w:rPr>
      </w:pPr>
      <w:r w:rsidRPr="00713DA0">
        <w:rPr>
          <w:rFonts w:ascii="Montserrat SemiBold" w:eastAsia="Calibri" w:hAnsi="Montserrat SemiBold" w:cs="Arial"/>
          <w:b/>
          <w:bCs/>
          <w:color w:val="262626"/>
          <w:sz w:val="24"/>
          <w:szCs w:val="20"/>
        </w:rPr>
        <w:t xml:space="preserve">4.2 </w:t>
      </w:r>
      <w:r w:rsidRPr="00B20450">
        <w:rPr>
          <w:rFonts w:ascii="Montserrat SemiBold" w:eastAsia="Calibri" w:hAnsi="Montserrat SemiBold" w:cs="Arial"/>
          <w:b/>
          <w:bCs/>
          <w:color w:val="262626"/>
          <w:sz w:val="24"/>
          <w:szCs w:val="20"/>
        </w:rPr>
        <w:t xml:space="preserve">People from Black and Minority Ethnic Backgrounds, with cultural and language differences have improved experiences accessing health and social care </w:t>
      </w:r>
      <w:proofErr w:type="gramStart"/>
      <w:r w:rsidRPr="00B20450">
        <w:rPr>
          <w:rFonts w:ascii="Montserrat SemiBold" w:eastAsia="Calibri" w:hAnsi="Montserrat SemiBold" w:cs="Arial"/>
          <w:b/>
          <w:bCs/>
          <w:color w:val="262626"/>
          <w:sz w:val="24"/>
          <w:szCs w:val="20"/>
        </w:rPr>
        <w:t>services</w:t>
      </w:r>
      <w:proofErr w:type="gramEnd"/>
    </w:p>
    <w:p w14:paraId="6135B1A5" w14:textId="77777777" w:rsidR="007470E5" w:rsidRDefault="007470E5" w:rsidP="00713DA0">
      <w:pPr>
        <w:spacing w:after="0" w:line="240" w:lineRule="auto"/>
        <w:contextualSpacing/>
        <w:rPr>
          <w:rFonts w:ascii="Montserrat" w:eastAsia="Calibri" w:hAnsi="Montserrat" w:cs="Arial"/>
          <w:b/>
          <w:bCs/>
          <w:color w:val="262626"/>
          <w:sz w:val="24"/>
          <w:szCs w:val="20"/>
        </w:rPr>
      </w:pPr>
    </w:p>
    <w:p w14:paraId="7330F898" w14:textId="7EFF1842" w:rsidR="00713DA0" w:rsidRPr="00713DA0" w:rsidRDefault="00713DA0" w:rsidP="00713DA0">
      <w:pPr>
        <w:spacing w:after="0" w:line="240" w:lineRule="auto"/>
        <w:contextualSpacing/>
        <w:rPr>
          <w:rFonts w:ascii="Montserrat" w:eastAsia="Calibri" w:hAnsi="Montserrat" w:cs="Arial"/>
          <w:b/>
          <w:bCs/>
          <w:color w:val="262626"/>
          <w:sz w:val="24"/>
          <w:szCs w:val="20"/>
        </w:rPr>
      </w:pPr>
      <w:r w:rsidRPr="00713DA0">
        <w:rPr>
          <w:rFonts w:ascii="Montserrat Light" w:eastAsia="Arial" w:hAnsi="Montserrat Light" w:cs="Arial"/>
          <w:color w:val="262626"/>
          <w:kern w:val="2"/>
          <w:sz w:val="24"/>
          <w:szCs w:val="20"/>
          <w14:ligatures w14:val="standardContextual"/>
        </w:rPr>
        <w:lastRenderedPageBreak/>
        <w:t>Seven themes emerged:</w:t>
      </w:r>
    </w:p>
    <w:p w14:paraId="38BDC44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Language</w:t>
      </w:r>
    </w:p>
    <w:p w14:paraId="632072CC"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Culture</w:t>
      </w:r>
    </w:p>
    <w:p w14:paraId="6EE0D81E"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Service design</w:t>
      </w:r>
    </w:p>
    <w:p w14:paraId="42CFF933"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Access to services</w:t>
      </w:r>
    </w:p>
    <w:p w14:paraId="3F97EE92"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Mental health &amp; wellbeing</w:t>
      </w:r>
    </w:p>
    <w:p w14:paraId="42A83719"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Stigma</w:t>
      </w:r>
    </w:p>
    <w:p w14:paraId="4A568EAD" w14:textId="77777777" w:rsidR="00713DA0" w:rsidRPr="00713DA0" w:rsidRDefault="00713DA0" w:rsidP="00713DA0">
      <w:pPr>
        <w:numPr>
          <w:ilvl w:val="0"/>
          <w:numId w:val="10"/>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Fear</w:t>
      </w:r>
    </w:p>
    <w:p w14:paraId="75AC5F75" w14:textId="77777777" w:rsidR="00713DA0" w:rsidRPr="00713DA0" w:rsidRDefault="00713DA0" w:rsidP="00713DA0">
      <w:pPr>
        <w:spacing w:after="0" w:line="240" w:lineRule="auto"/>
        <w:rPr>
          <w:rFonts w:ascii="Montserrat Light" w:eastAsia="Calibri" w:hAnsi="Montserrat Light" w:cs="Arial"/>
          <w:color w:val="262626"/>
          <w:sz w:val="24"/>
          <w:szCs w:val="20"/>
        </w:rPr>
      </w:pPr>
    </w:p>
    <w:p w14:paraId="70D6F8D2" w14:textId="77777777" w:rsidR="00713DA0" w:rsidRPr="00713DA0" w:rsidRDefault="00713DA0" w:rsidP="00713DA0">
      <w:pPr>
        <w:spacing w:after="0" w:line="240" w:lineRule="auto"/>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Feedback:</w:t>
      </w:r>
    </w:p>
    <w:p w14:paraId="02149118"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“People like me should not be relying on the help of friends to translate when going to see a doctor.”</w:t>
      </w:r>
    </w:p>
    <w:p w14:paraId="6A0F027C" w14:textId="16AA651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“Always need assistance as services are not geared up to assisting people whose English is the</w:t>
      </w:r>
      <w:r w:rsidR="00A00B3F">
        <w:rPr>
          <w:rFonts w:ascii="Montserrat Light" w:eastAsia="Calibri" w:hAnsi="Montserrat Light" w:cs="Arial"/>
          <w:color w:val="262626"/>
          <w:sz w:val="24"/>
          <w:szCs w:val="20"/>
        </w:rPr>
        <w:t>ir</w:t>
      </w:r>
      <w:r w:rsidRPr="00713DA0">
        <w:rPr>
          <w:rFonts w:ascii="Montserrat Light" w:eastAsia="Calibri" w:hAnsi="Montserrat Light" w:cs="Arial"/>
          <w:color w:val="262626"/>
          <w:sz w:val="24"/>
          <w:szCs w:val="20"/>
        </w:rPr>
        <w:t xml:space="preserve"> second language. Need assistance from support worker and interpreter.”</w:t>
      </w:r>
    </w:p>
    <w:p w14:paraId="5CDF34CD" w14:textId="77777777" w:rsidR="00713DA0" w:rsidRPr="00713DA0" w:rsidRDefault="00713DA0" w:rsidP="00713DA0">
      <w:pPr>
        <w:numPr>
          <w:ilvl w:val="0"/>
          <w:numId w:val="11"/>
        </w:numPr>
        <w:spacing w:after="0" w:line="240" w:lineRule="auto"/>
        <w:contextualSpacing/>
        <w:rPr>
          <w:rFonts w:ascii="Montserrat Light" w:eastAsia="Calibri" w:hAnsi="Montserrat Light" w:cs="Arial"/>
          <w:color w:val="262626"/>
          <w:sz w:val="24"/>
          <w:szCs w:val="20"/>
        </w:rPr>
      </w:pPr>
      <w:r w:rsidRPr="00713DA0">
        <w:rPr>
          <w:rFonts w:ascii="Montserrat Light" w:eastAsia="Calibri" w:hAnsi="Montserrat Light" w:cs="Arial"/>
          <w:color w:val="262626"/>
          <w:sz w:val="24"/>
          <w:szCs w:val="20"/>
        </w:rPr>
        <w:t>“Difficulty to make an appointment as people do not understand what to do.”</w:t>
      </w:r>
    </w:p>
    <w:p w14:paraId="1D40396E" w14:textId="48C97927" w:rsidR="00713DA0" w:rsidRDefault="00713DA0" w:rsidP="00743C67">
      <w:pPr>
        <w:numPr>
          <w:ilvl w:val="0"/>
          <w:numId w:val="11"/>
        </w:numPr>
        <w:spacing w:after="0" w:line="240" w:lineRule="auto"/>
        <w:contextualSpacing/>
        <w:rPr>
          <w:rFonts w:ascii="Montserrat Light" w:eastAsiaTheme="majorEastAsia" w:hAnsi="Montserrat Light" w:cs="Arial"/>
          <w:color w:val="262626"/>
          <w:sz w:val="24"/>
          <w:szCs w:val="24"/>
        </w:rPr>
      </w:pPr>
      <w:r w:rsidRPr="00713DA0">
        <w:rPr>
          <w:rFonts w:ascii="Montserrat Light" w:eastAsiaTheme="majorEastAsia" w:hAnsi="Montserrat Light" w:cs="Arial"/>
          <w:color w:val="262626"/>
          <w:sz w:val="24"/>
          <w:szCs w:val="24"/>
        </w:rPr>
        <w:t>“Going to the GP is a last resort for them, there is a fear to go to the doctors.”</w:t>
      </w:r>
    </w:p>
    <w:p w14:paraId="7A29AAA9" w14:textId="77777777" w:rsidR="002C4A17" w:rsidRDefault="002C4A17" w:rsidP="002C4A17">
      <w:pPr>
        <w:pStyle w:val="Title"/>
        <w:rPr>
          <w:rFonts w:ascii="Montserrat" w:hAnsi="Montserrat"/>
          <w:sz w:val="36"/>
          <w:szCs w:val="36"/>
        </w:rPr>
      </w:pPr>
    </w:p>
    <w:p w14:paraId="35B725E2" w14:textId="18651D81" w:rsidR="00713DA0" w:rsidRPr="002C4A17" w:rsidRDefault="00713DA0" w:rsidP="002C4A17">
      <w:pPr>
        <w:pStyle w:val="Heading1"/>
        <w:rPr>
          <w:rFonts w:ascii="Montserrat" w:hAnsi="Montserrat"/>
          <w:color w:val="auto"/>
          <w:sz w:val="36"/>
          <w:szCs w:val="36"/>
        </w:rPr>
      </w:pPr>
      <w:bookmarkStart w:id="8" w:name="_Toc152748274"/>
      <w:bookmarkStart w:id="9" w:name="_Toc155770146"/>
      <w:r w:rsidRPr="002C4A17">
        <w:rPr>
          <w:rFonts w:ascii="Montserrat" w:hAnsi="Montserrat"/>
          <w:color w:val="auto"/>
          <w:sz w:val="36"/>
          <w:szCs w:val="36"/>
        </w:rPr>
        <w:t>W</w:t>
      </w:r>
      <w:r w:rsidR="00A00B3F" w:rsidRPr="002C4A17">
        <w:rPr>
          <w:rFonts w:ascii="Montserrat" w:hAnsi="Montserrat"/>
          <w:color w:val="auto"/>
          <w:sz w:val="36"/>
          <w:szCs w:val="36"/>
        </w:rPr>
        <w:t>HAT WE DID</w:t>
      </w:r>
      <w:bookmarkEnd w:id="8"/>
      <w:bookmarkEnd w:id="9"/>
    </w:p>
    <w:p w14:paraId="097026E1" w14:textId="77777777" w:rsidR="00A00B3F" w:rsidRPr="00A00B3F" w:rsidRDefault="00A00B3F" w:rsidP="00A00B3F">
      <w:pPr>
        <w:rPr>
          <w:rFonts w:ascii="Montserrat Light" w:hAnsi="Montserrat Light"/>
          <w:sz w:val="24"/>
          <w:szCs w:val="24"/>
        </w:rPr>
      </w:pPr>
    </w:p>
    <w:p w14:paraId="56D7E8DA" w14:textId="009557A8" w:rsidR="004B3DB4" w:rsidRDefault="00A00B3F" w:rsidP="00A00B3F">
      <w:pPr>
        <w:rPr>
          <w:rFonts w:ascii="Montserrat Light" w:hAnsi="Montserrat Light"/>
          <w:sz w:val="24"/>
          <w:szCs w:val="24"/>
        </w:rPr>
      </w:pPr>
      <w:r w:rsidRPr="00A00B3F">
        <w:rPr>
          <w:rFonts w:ascii="Montserrat Light" w:hAnsi="Montserrat Light"/>
          <w:sz w:val="24"/>
          <w:szCs w:val="24"/>
        </w:rPr>
        <w:t xml:space="preserve">We have considered </w:t>
      </w:r>
      <w:r w:rsidR="007C6C43">
        <w:rPr>
          <w:rFonts w:ascii="Montserrat Light" w:hAnsi="Montserrat Light"/>
          <w:sz w:val="24"/>
          <w:szCs w:val="24"/>
        </w:rPr>
        <w:t xml:space="preserve">the </w:t>
      </w:r>
      <w:r w:rsidRPr="00A00B3F">
        <w:rPr>
          <w:rFonts w:ascii="Montserrat Light" w:hAnsi="Montserrat Light"/>
          <w:sz w:val="24"/>
          <w:szCs w:val="24"/>
        </w:rPr>
        <w:t xml:space="preserve">feedback received throughout the consultation period which confirms </w:t>
      </w:r>
      <w:r w:rsidR="00760AF3">
        <w:rPr>
          <w:rFonts w:ascii="Montserrat Light" w:hAnsi="Montserrat Light"/>
          <w:sz w:val="24"/>
          <w:szCs w:val="24"/>
        </w:rPr>
        <w:t>our</w:t>
      </w:r>
      <w:r w:rsidR="003E3A90">
        <w:rPr>
          <w:rFonts w:ascii="Montserrat Light" w:hAnsi="Montserrat Light"/>
          <w:sz w:val="24"/>
          <w:szCs w:val="24"/>
        </w:rPr>
        <w:t xml:space="preserve"> proposed Outcomes</w:t>
      </w:r>
      <w:r w:rsidRPr="00A00B3F">
        <w:rPr>
          <w:rFonts w:ascii="Montserrat Light" w:hAnsi="Montserrat Light"/>
          <w:sz w:val="24"/>
          <w:szCs w:val="24"/>
        </w:rPr>
        <w:t xml:space="preserve"> are </w:t>
      </w:r>
      <w:r w:rsidR="006F4220" w:rsidRPr="00A00B3F">
        <w:rPr>
          <w:rFonts w:ascii="Montserrat Light" w:hAnsi="Montserrat Light"/>
          <w:sz w:val="24"/>
          <w:szCs w:val="24"/>
        </w:rPr>
        <w:t>focus</w:t>
      </w:r>
      <w:r w:rsidR="006F4220">
        <w:rPr>
          <w:rFonts w:ascii="Montserrat Light" w:hAnsi="Montserrat Light"/>
          <w:sz w:val="24"/>
          <w:szCs w:val="24"/>
        </w:rPr>
        <w:t xml:space="preserve">ed </w:t>
      </w:r>
      <w:r w:rsidRPr="00A00B3F">
        <w:rPr>
          <w:rFonts w:ascii="Montserrat Light" w:hAnsi="Montserrat Light"/>
          <w:sz w:val="24"/>
          <w:szCs w:val="24"/>
        </w:rPr>
        <w:t xml:space="preserve">on the right priorities for our service users. </w:t>
      </w:r>
    </w:p>
    <w:p w14:paraId="3917F380" w14:textId="313BCA96" w:rsidR="004B3DB4" w:rsidRDefault="00060018" w:rsidP="00A00B3F">
      <w:pPr>
        <w:rPr>
          <w:rFonts w:ascii="Montserrat Light" w:hAnsi="Montserrat Light"/>
          <w:kern w:val="2"/>
          <w:sz w:val="24"/>
          <w:szCs w:val="24"/>
          <w14:ligatures w14:val="standardContextual"/>
        </w:rPr>
      </w:pPr>
      <w:r>
        <w:rPr>
          <w:rFonts w:ascii="Montserrat Light" w:hAnsi="Montserrat Light"/>
          <w:sz w:val="24"/>
          <w:szCs w:val="24"/>
        </w:rPr>
        <w:t xml:space="preserve">However, </w:t>
      </w:r>
      <w:r>
        <w:rPr>
          <w:rFonts w:ascii="Montserrat Light" w:hAnsi="Montserrat Light"/>
          <w:kern w:val="2"/>
          <w:sz w:val="24"/>
          <w:szCs w:val="24"/>
          <w14:ligatures w14:val="standardContextual"/>
        </w:rPr>
        <w:t>f</w:t>
      </w:r>
      <w:r w:rsidR="004B3DB4" w:rsidRPr="004B3DB4">
        <w:rPr>
          <w:rFonts w:ascii="Montserrat Light" w:hAnsi="Montserrat Light"/>
          <w:kern w:val="2"/>
          <w:sz w:val="24"/>
          <w:szCs w:val="24"/>
          <w14:ligatures w14:val="standardContextual"/>
        </w:rPr>
        <w:t>eedback from older peoples’ groups suggests that many people do not know what ‘digital exclusion’ means</w:t>
      </w:r>
      <w:r w:rsidR="004B3DB4">
        <w:rPr>
          <w:rFonts w:ascii="Montserrat Light" w:hAnsi="Montserrat Light"/>
          <w:kern w:val="2"/>
          <w:sz w:val="24"/>
          <w:szCs w:val="24"/>
          <w14:ligatures w14:val="standardContextual"/>
        </w:rPr>
        <w:t>. W</w:t>
      </w:r>
      <w:r w:rsidR="004B3DB4" w:rsidRPr="004B3DB4">
        <w:rPr>
          <w:rFonts w:ascii="Montserrat Light" w:hAnsi="Montserrat Light"/>
          <w:kern w:val="2"/>
          <w:sz w:val="24"/>
          <w:szCs w:val="24"/>
          <w14:ligatures w14:val="standardContextual"/>
        </w:rPr>
        <w:t>e have amended the wording of Equality Outcome 1 to reflect that feedback.</w:t>
      </w:r>
    </w:p>
    <w:p w14:paraId="5E6E50EB" w14:textId="15613D80" w:rsidR="003E3A90" w:rsidRDefault="003E3A90" w:rsidP="00A00B3F">
      <w:pPr>
        <w:rPr>
          <w:rFonts w:ascii="Montserrat Light" w:hAnsi="Montserrat Light"/>
          <w:kern w:val="2"/>
          <w:sz w:val="24"/>
          <w:szCs w:val="24"/>
          <w14:ligatures w14:val="standardContextual"/>
        </w:rPr>
      </w:pPr>
      <w:r>
        <w:rPr>
          <w:rFonts w:ascii="Montserrat Light" w:hAnsi="Montserrat Light"/>
          <w:kern w:val="2"/>
          <w:sz w:val="24"/>
          <w:szCs w:val="24"/>
          <w14:ligatures w14:val="standardContextual"/>
        </w:rPr>
        <w:t xml:space="preserve">The </w:t>
      </w:r>
      <w:r w:rsidR="00060018">
        <w:rPr>
          <w:rFonts w:ascii="Montserrat Light" w:hAnsi="Montserrat Light"/>
          <w:kern w:val="2"/>
          <w:sz w:val="24"/>
          <w:szCs w:val="24"/>
          <w14:ligatures w14:val="standardContextual"/>
        </w:rPr>
        <w:t xml:space="preserve">amended </w:t>
      </w:r>
      <w:r>
        <w:rPr>
          <w:rFonts w:ascii="Montserrat Light" w:hAnsi="Montserrat Light"/>
          <w:kern w:val="2"/>
          <w:sz w:val="24"/>
          <w:szCs w:val="24"/>
          <w14:ligatures w14:val="standardContextual"/>
        </w:rPr>
        <w:t xml:space="preserve">Equality Outcomes are outlined below: </w:t>
      </w:r>
    </w:p>
    <w:p w14:paraId="4ECC803F" w14:textId="77777777" w:rsidR="002810F0" w:rsidRDefault="002810F0" w:rsidP="004B3DB4">
      <w:pPr>
        <w:spacing w:after="0" w:line="240" w:lineRule="auto"/>
        <w:rPr>
          <w:rFonts w:ascii="Montserrat Light" w:eastAsia="Calibri" w:hAnsi="Montserrat Light" w:cs="Arial"/>
          <w:b/>
          <w:bCs/>
          <w:i/>
          <w:iCs/>
          <w:color w:val="262626"/>
          <w:sz w:val="24"/>
          <w:szCs w:val="20"/>
        </w:rPr>
      </w:pPr>
    </w:p>
    <w:p w14:paraId="12D8F7F8" w14:textId="54A4BBFB" w:rsidR="004B3DB4" w:rsidRDefault="004B3DB4" w:rsidP="004B3DB4">
      <w:pPr>
        <w:spacing w:after="0" w:line="240" w:lineRule="auto"/>
        <w:rPr>
          <w:rFonts w:ascii="Montserrat Light" w:eastAsia="Calibri" w:hAnsi="Montserrat Light" w:cs="Arial"/>
          <w:b/>
          <w:bCs/>
          <w:color w:val="262626"/>
          <w:sz w:val="24"/>
          <w:szCs w:val="20"/>
        </w:rPr>
      </w:pPr>
      <w:r w:rsidRPr="002810F0">
        <w:rPr>
          <w:rFonts w:ascii="Montserrat Light" w:eastAsia="Calibri" w:hAnsi="Montserrat Light" w:cs="Arial"/>
          <w:b/>
          <w:bCs/>
          <w:color w:val="262626"/>
          <w:sz w:val="24"/>
          <w:szCs w:val="20"/>
        </w:rPr>
        <w:t>Equality Outcome 1</w:t>
      </w:r>
    </w:p>
    <w:p w14:paraId="1C61DB52" w14:textId="77777777" w:rsidR="002810F0" w:rsidRPr="002810F0" w:rsidRDefault="002810F0" w:rsidP="004B3DB4">
      <w:pPr>
        <w:spacing w:after="0" w:line="240" w:lineRule="auto"/>
        <w:rPr>
          <w:rFonts w:ascii="Montserrat Light" w:eastAsia="Calibri" w:hAnsi="Montserrat Light" w:cs="Arial"/>
          <w:b/>
          <w:bCs/>
          <w:color w:val="262626"/>
          <w:sz w:val="24"/>
          <w:szCs w:val="20"/>
        </w:rPr>
      </w:pPr>
    </w:p>
    <w:p w14:paraId="28AD9473" w14:textId="27093A99" w:rsidR="004B3DB4" w:rsidRPr="00E21394" w:rsidRDefault="004B3DB4" w:rsidP="004B3DB4">
      <w:pPr>
        <w:spacing w:after="0" w:line="240" w:lineRule="auto"/>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0"/>
        </w:rPr>
        <w:t>Older people who experience barriers to accessing internet-based</w:t>
      </w:r>
      <w:r w:rsidR="00060018">
        <w:rPr>
          <w:rFonts w:ascii="Montserrat Light" w:eastAsia="Calibri" w:hAnsi="Montserrat Light" w:cs="Arial"/>
          <w:b/>
          <w:bCs/>
          <w:color w:val="262626"/>
          <w:sz w:val="24"/>
          <w:szCs w:val="20"/>
        </w:rPr>
        <w:t xml:space="preserve"> health and social care</w:t>
      </w:r>
      <w:r w:rsidRPr="00E21394">
        <w:rPr>
          <w:rFonts w:ascii="Montserrat Light" w:eastAsia="Calibri" w:hAnsi="Montserrat Light" w:cs="Arial"/>
          <w:b/>
          <w:bCs/>
          <w:color w:val="262626"/>
          <w:sz w:val="24"/>
          <w:szCs w:val="20"/>
        </w:rPr>
        <w:t xml:space="preserve"> services have alternative ways to access services.</w:t>
      </w:r>
    </w:p>
    <w:p w14:paraId="2624D1D3" w14:textId="77777777" w:rsidR="004B3DB4" w:rsidRPr="004B3DB4" w:rsidRDefault="004B3DB4" w:rsidP="004B3DB4">
      <w:pPr>
        <w:spacing w:after="0" w:line="240" w:lineRule="auto"/>
        <w:rPr>
          <w:rFonts w:ascii="Montserrat Light" w:eastAsia="Calibri" w:hAnsi="Montserrat Light" w:cs="Arial"/>
          <w:color w:val="262626"/>
          <w:sz w:val="24"/>
          <w:szCs w:val="20"/>
        </w:rPr>
      </w:pPr>
    </w:p>
    <w:p w14:paraId="366B7CEF" w14:textId="77777777" w:rsidR="002810F0" w:rsidRDefault="002810F0" w:rsidP="004B3DB4">
      <w:pPr>
        <w:spacing w:after="0" w:line="240" w:lineRule="auto"/>
        <w:rPr>
          <w:rFonts w:ascii="Montserrat Light" w:eastAsia="Calibri" w:hAnsi="Montserrat Light" w:cs="Arial"/>
          <w:b/>
          <w:bCs/>
          <w:color w:val="262626"/>
          <w:sz w:val="24"/>
          <w:szCs w:val="20"/>
        </w:rPr>
      </w:pPr>
    </w:p>
    <w:p w14:paraId="6D926185" w14:textId="3DF33600" w:rsidR="004B3DB4" w:rsidRDefault="004B3DB4" w:rsidP="004B3DB4">
      <w:pPr>
        <w:spacing w:after="0" w:line="240" w:lineRule="auto"/>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0"/>
        </w:rPr>
        <w:t>Equality Outcome 2</w:t>
      </w:r>
    </w:p>
    <w:p w14:paraId="15E676BF" w14:textId="77777777" w:rsidR="002810F0" w:rsidRPr="00E21394" w:rsidRDefault="002810F0" w:rsidP="004B3DB4">
      <w:pPr>
        <w:spacing w:after="0" w:line="240" w:lineRule="auto"/>
        <w:rPr>
          <w:rFonts w:ascii="Montserrat Light" w:eastAsia="Calibri" w:hAnsi="Montserrat Light" w:cs="Arial"/>
          <w:b/>
          <w:bCs/>
          <w:color w:val="262626"/>
          <w:sz w:val="24"/>
          <w:szCs w:val="20"/>
        </w:rPr>
      </w:pPr>
    </w:p>
    <w:p w14:paraId="23B40B4D" w14:textId="77777777" w:rsidR="004B3DB4" w:rsidRPr="00E21394" w:rsidRDefault="004B3DB4" w:rsidP="004B3DB4">
      <w:pPr>
        <w:spacing w:after="0" w:line="240" w:lineRule="auto"/>
        <w:rPr>
          <w:rFonts w:ascii="Montserrat Light" w:eastAsia="Calibri" w:hAnsi="Montserrat Light" w:cs="Arial"/>
          <w:b/>
          <w:bCs/>
          <w:color w:val="262626"/>
          <w:sz w:val="24"/>
          <w:szCs w:val="20"/>
        </w:rPr>
      </w:pPr>
      <w:r w:rsidRPr="00E21394">
        <w:rPr>
          <w:rFonts w:ascii="Montserrat Light" w:eastAsia="Calibri" w:hAnsi="Montserrat Light" w:cs="Arial"/>
          <w:b/>
          <w:bCs/>
          <w:color w:val="262626"/>
          <w:sz w:val="24"/>
          <w:szCs w:val="20"/>
        </w:rPr>
        <w:t>People from Black &amp; Minority Ethnic backgrounds with cultural and language differences have improved experiences accessing health &amp; social care services.</w:t>
      </w:r>
    </w:p>
    <w:p w14:paraId="443163BE" w14:textId="77777777" w:rsidR="002C4A17" w:rsidRDefault="002C4A17" w:rsidP="002C4A17">
      <w:pPr>
        <w:pStyle w:val="Title"/>
        <w:rPr>
          <w:rFonts w:ascii="Montserrat" w:hAnsi="Montserrat"/>
          <w:sz w:val="36"/>
          <w:szCs w:val="36"/>
        </w:rPr>
      </w:pPr>
    </w:p>
    <w:p w14:paraId="29E0D87F" w14:textId="007EC17F" w:rsidR="004B3DB4" w:rsidRPr="002C4A17" w:rsidRDefault="002810F0" w:rsidP="002C4A17">
      <w:pPr>
        <w:pStyle w:val="Heading1"/>
        <w:rPr>
          <w:rFonts w:ascii="Montserrat" w:hAnsi="Montserrat"/>
          <w:color w:val="auto"/>
          <w:sz w:val="36"/>
          <w:szCs w:val="36"/>
        </w:rPr>
      </w:pPr>
      <w:r>
        <w:rPr>
          <w:rFonts w:ascii="Montserrat" w:hAnsi="Montserrat"/>
          <w:color w:val="auto"/>
          <w:sz w:val="36"/>
          <w:szCs w:val="36"/>
        </w:rPr>
        <w:lastRenderedPageBreak/>
        <w:t>ACHIEVING THE OUTCOMES</w:t>
      </w:r>
    </w:p>
    <w:p w14:paraId="33E61BDB" w14:textId="77777777" w:rsidR="004B3DB4" w:rsidRDefault="004B3DB4" w:rsidP="004B3DB4"/>
    <w:p w14:paraId="1BFFA62F" w14:textId="62973907" w:rsidR="00CA0457" w:rsidRDefault="002810F0" w:rsidP="004B3DB4">
      <w:pPr>
        <w:rPr>
          <w:rFonts w:ascii="Montserrat Light" w:hAnsi="Montserrat Light"/>
          <w:sz w:val="24"/>
          <w:szCs w:val="24"/>
        </w:rPr>
      </w:pPr>
      <w:r w:rsidRPr="00CA0457">
        <w:rPr>
          <w:rFonts w:ascii="Montserrat Light" w:hAnsi="Montserrat Light"/>
          <w:sz w:val="24"/>
          <w:szCs w:val="24"/>
        </w:rPr>
        <w:t>We want</w:t>
      </w:r>
      <w:r w:rsidR="00CA0457" w:rsidRPr="00CA0457">
        <w:rPr>
          <w:rFonts w:ascii="Montserrat Light" w:hAnsi="Montserrat Light"/>
          <w:sz w:val="24"/>
          <w:szCs w:val="24"/>
        </w:rPr>
        <w:t xml:space="preserve"> to work with our comm</w:t>
      </w:r>
      <w:r w:rsidR="00CA0457">
        <w:rPr>
          <w:rFonts w:ascii="Montserrat Light" w:hAnsi="Montserrat Light"/>
          <w:sz w:val="24"/>
          <w:szCs w:val="24"/>
        </w:rPr>
        <w:t>unities to achieve our Outcomes. For the second stage of the public consultation, we want to hear your views on the actions we could take</w:t>
      </w:r>
      <w:r w:rsidR="00060018">
        <w:rPr>
          <w:rFonts w:ascii="Montserrat Light" w:hAnsi="Montserrat Light"/>
          <w:sz w:val="24"/>
          <w:szCs w:val="24"/>
        </w:rPr>
        <w:t xml:space="preserve"> together</w:t>
      </w:r>
      <w:r w:rsidR="00CA0457">
        <w:rPr>
          <w:rFonts w:ascii="Montserrat Light" w:hAnsi="Montserrat Light"/>
          <w:sz w:val="24"/>
          <w:szCs w:val="24"/>
        </w:rPr>
        <w:t xml:space="preserve"> to achieve the Outcomes. Below are a few examples of suggested high-level actions:</w:t>
      </w:r>
    </w:p>
    <w:p w14:paraId="179DA7ED" w14:textId="77777777" w:rsidR="00060018" w:rsidRDefault="00060018" w:rsidP="004B3DB4">
      <w:pPr>
        <w:rPr>
          <w:rFonts w:ascii="Montserrat Light" w:hAnsi="Montserrat Light"/>
          <w:sz w:val="24"/>
          <w:szCs w:val="24"/>
        </w:rPr>
      </w:pPr>
    </w:p>
    <w:p w14:paraId="2FA88A64" w14:textId="794DAD0D" w:rsidR="00CA0457" w:rsidRDefault="00CA0457" w:rsidP="004B3DB4">
      <w:pPr>
        <w:rPr>
          <w:rFonts w:ascii="Montserrat Light" w:hAnsi="Montserrat Light"/>
          <w:b/>
          <w:bCs/>
          <w:sz w:val="24"/>
          <w:szCs w:val="24"/>
        </w:rPr>
      </w:pPr>
      <w:r>
        <w:rPr>
          <w:rFonts w:ascii="Montserrat Light" w:hAnsi="Montserrat Light"/>
          <w:b/>
          <w:bCs/>
          <w:sz w:val="24"/>
          <w:szCs w:val="24"/>
        </w:rPr>
        <w:t>Equality Outcome 1 Actions</w:t>
      </w:r>
    </w:p>
    <w:p w14:paraId="51BE8F27" w14:textId="6F5A706A"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rPr>
        <w:t>Communicat</w:t>
      </w:r>
      <w:r w:rsidR="00153149">
        <w:rPr>
          <w:rFonts w:ascii="Montserrat Light" w:hAnsi="Montserrat Light"/>
          <w:sz w:val="24"/>
          <w:szCs w:val="24"/>
        </w:rPr>
        <w:t xml:space="preserve">e </w:t>
      </w:r>
      <w:r>
        <w:rPr>
          <w:rFonts w:ascii="Montserrat Light" w:hAnsi="Montserrat Light"/>
          <w:sz w:val="24"/>
          <w:szCs w:val="24"/>
        </w:rPr>
        <w:t>and promot</w:t>
      </w:r>
      <w:r w:rsidR="00153149">
        <w:rPr>
          <w:rFonts w:ascii="Montserrat Light" w:hAnsi="Montserrat Light"/>
          <w:sz w:val="24"/>
          <w:szCs w:val="24"/>
        </w:rPr>
        <w:t>e</w:t>
      </w:r>
      <w:r>
        <w:rPr>
          <w:rFonts w:ascii="Montserrat Light" w:hAnsi="Montserrat Light"/>
          <w:sz w:val="24"/>
          <w:szCs w:val="24"/>
        </w:rPr>
        <w:t xml:space="preserve"> traditional methods of accessing services with </w:t>
      </w:r>
      <w:r w:rsidR="00346E36">
        <w:rPr>
          <w:rFonts w:ascii="Montserrat Light" w:hAnsi="Montserrat Light"/>
          <w:sz w:val="24"/>
          <w:szCs w:val="24"/>
        </w:rPr>
        <w:t>older people</w:t>
      </w:r>
      <w:r>
        <w:rPr>
          <w:rFonts w:ascii="Montserrat Light" w:hAnsi="Montserrat Light"/>
          <w:sz w:val="24"/>
          <w:szCs w:val="24"/>
        </w:rPr>
        <w:t>.</w:t>
      </w:r>
    </w:p>
    <w:p w14:paraId="7069C1BA" w14:textId="55C6B01D" w:rsidR="00CA0457" w:rsidRDefault="00CA0457" w:rsidP="00CA0457">
      <w:pPr>
        <w:pStyle w:val="ListParagraph"/>
        <w:numPr>
          <w:ilvl w:val="0"/>
          <w:numId w:val="12"/>
        </w:numPr>
        <w:rPr>
          <w:rFonts w:ascii="Montserrat Light" w:hAnsi="Montserrat Light"/>
          <w:sz w:val="24"/>
          <w:szCs w:val="24"/>
        </w:rPr>
      </w:pPr>
      <w:r>
        <w:rPr>
          <w:rFonts w:ascii="Montserrat Light" w:hAnsi="Montserrat Light"/>
          <w:sz w:val="24"/>
          <w:szCs w:val="24"/>
        </w:rPr>
        <w:t>Involv</w:t>
      </w:r>
      <w:r w:rsidR="00346E36">
        <w:rPr>
          <w:rFonts w:ascii="Montserrat Light" w:hAnsi="Montserrat Light"/>
          <w:sz w:val="24"/>
          <w:szCs w:val="24"/>
        </w:rPr>
        <w:t>e</w:t>
      </w:r>
      <w:r>
        <w:rPr>
          <w:rFonts w:ascii="Montserrat Light" w:hAnsi="Montserrat Light"/>
          <w:sz w:val="24"/>
          <w:szCs w:val="24"/>
        </w:rPr>
        <w:t xml:space="preserve"> older people in the design of future services to ensure they are fully accessible.</w:t>
      </w:r>
    </w:p>
    <w:p w14:paraId="2E9B93C7" w14:textId="478DE3A4" w:rsidR="00060018" w:rsidRDefault="00060018" w:rsidP="00CA0457">
      <w:pPr>
        <w:pStyle w:val="ListParagraph"/>
        <w:numPr>
          <w:ilvl w:val="0"/>
          <w:numId w:val="12"/>
        </w:numPr>
        <w:rPr>
          <w:rFonts w:ascii="Montserrat Light" w:hAnsi="Montserrat Light"/>
          <w:sz w:val="24"/>
          <w:szCs w:val="24"/>
        </w:rPr>
      </w:pPr>
      <w:r>
        <w:rPr>
          <w:rFonts w:ascii="Montserrat Light" w:hAnsi="Montserrat Light"/>
          <w:sz w:val="24"/>
          <w:szCs w:val="24"/>
        </w:rPr>
        <w:t>Work</w:t>
      </w:r>
      <w:r w:rsidR="00346E36">
        <w:rPr>
          <w:rFonts w:ascii="Montserrat Light" w:hAnsi="Montserrat Light"/>
          <w:sz w:val="24"/>
          <w:szCs w:val="24"/>
        </w:rPr>
        <w:t xml:space="preserve"> </w:t>
      </w:r>
      <w:r>
        <w:rPr>
          <w:rFonts w:ascii="Montserrat Light" w:hAnsi="Montserrat Light"/>
          <w:sz w:val="24"/>
          <w:szCs w:val="24"/>
        </w:rPr>
        <w:t>with our staff so that technology is used appropriately with our service users.</w:t>
      </w:r>
    </w:p>
    <w:p w14:paraId="63D72A8D" w14:textId="7EAD04B5" w:rsidR="00CA0457" w:rsidRPr="00CA0457" w:rsidRDefault="00CA0457" w:rsidP="004B3DB4">
      <w:pPr>
        <w:rPr>
          <w:rFonts w:ascii="Montserrat Light" w:hAnsi="Montserrat Light"/>
          <w:b/>
          <w:bCs/>
          <w:sz w:val="24"/>
          <w:szCs w:val="24"/>
        </w:rPr>
      </w:pPr>
      <w:r w:rsidRPr="00CA0457">
        <w:rPr>
          <w:rFonts w:ascii="Montserrat Light" w:hAnsi="Montserrat Light"/>
          <w:b/>
          <w:bCs/>
          <w:sz w:val="24"/>
          <w:szCs w:val="24"/>
        </w:rPr>
        <w:t>Equality Outcome 2 Actions</w:t>
      </w:r>
    </w:p>
    <w:p w14:paraId="6C758CC5" w14:textId="7A6DD9A3" w:rsidR="004B3DB4" w:rsidRPr="00060018" w:rsidRDefault="00CA0457" w:rsidP="00CA0457">
      <w:pPr>
        <w:pStyle w:val="ListParagraph"/>
        <w:numPr>
          <w:ilvl w:val="0"/>
          <w:numId w:val="13"/>
        </w:numPr>
        <w:rPr>
          <w:rFonts w:ascii="Montserrat Light" w:hAnsi="Montserrat Light"/>
          <w:sz w:val="24"/>
          <w:szCs w:val="24"/>
        </w:rPr>
      </w:pPr>
      <w:r w:rsidRPr="00060018">
        <w:rPr>
          <w:rFonts w:ascii="Montserrat Light" w:hAnsi="Montserrat Light"/>
          <w:sz w:val="24"/>
          <w:szCs w:val="24"/>
        </w:rPr>
        <w:t>Ensur</w:t>
      </w:r>
      <w:r w:rsidR="003517E2">
        <w:rPr>
          <w:rFonts w:ascii="Montserrat Light" w:hAnsi="Montserrat Light"/>
          <w:sz w:val="24"/>
          <w:szCs w:val="24"/>
        </w:rPr>
        <w:t>e</w:t>
      </w:r>
      <w:r w:rsidRPr="00060018">
        <w:rPr>
          <w:rFonts w:ascii="Montserrat Light" w:hAnsi="Montserrat Light"/>
          <w:sz w:val="24"/>
          <w:szCs w:val="24"/>
        </w:rPr>
        <w:t xml:space="preserve"> that formal communication regarding health and care needs </w:t>
      </w:r>
      <w:r w:rsidR="00060018">
        <w:rPr>
          <w:rFonts w:ascii="Montserrat Light" w:hAnsi="Montserrat Light"/>
          <w:sz w:val="24"/>
          <w:szCs w:val="24"/>
        </w:rPr>
        <w:t>is provided in preferred formats.</w:t>
      </w:r>
    </w:p>
    <w:p w14:paraId="29A3D1B7" w14:textId="0F333E0F" w:rsidR="00CA0457" w:rsidRPr="00060018" w:rsidRDefault="00060018" w:rsidP="00CA0457">
      <w:pPr>
        <w:pStyle w:val="ListParagraph"/>
        <w:numPr>
          <w:ilvl w:val="0"/>
          <w:numId w:val="13"/>
        </w:numPr>
        <w:rPr>
          <w:rFonts w:ascii="Montserrat Light" w:hAnsi="Montserrat Light"/>
          <w:sz w:val="24"/>
          <w:szCs w:val="24"/>
        </w:rPr>
      </w:pPr>
      <w:r>
        <w:rPr>
          <w:rFonts w:ascii="Montserrat Light" w:hAnsi="Montserrat Light"/>
          <w:sz w:val="24"/>
          <w:szCs w:val="24"/>
        </w:rPr>
        <w:t>Work with staff to improve access to translation and interpretation services.</w:t>
      </w:r>
    </w:p>
    <w:p w14:paraId="03F3398F" w14:textId="1923187F" w:rsidR="00CA0457" w:rsidRDefault="00CA0457" w:rsidP="00CA0457">
      <w:pPr>
        <w:pStyle w:val="ListParagraph"/>
        <w:numPr>
          <w:ilvl w:val="0"/>
          <w:numId w:val="13"/>
        </w:numPr>
        <w:rPr>
          <w:rFonts w:ascii="Montserrat Light" w:hAnsi="Montserrat Light"/>
        </w:rPr>
      </w:pPr>
      <w:r w:rsidRPr="00060018">
        <w:rPr>
          <w:rFonts w:ascii="Montserrat Light" w:hAnsi="Montserrat Light"/>
          <w:sz w:val="24"/>
          <w:szCs w:val="24"/>
        </w:rPr>
        <w:t xml:space="preserve">Work closely with our Black &amp; Minority Ethnic communities to ensure our services understand </w:t>
      </w:r>
      <w:r w:rsidR="00D814E3" w:rsidRPr="00060018">
        <w:rPr>
          <w:rFonts w:ascii="Montserrat Light" w:hAnsi="Montserrat Light"/>
          <w:sz w:val="24"/>
          <w:szCs w:val="24"/>
        </w:rPr>
        <w:t>and are responsive to different cultures</w:t>
      </w:r>
      <w:r w:rsidR="00D814E3">
        <w:rPr>
          <w:rFonts w:ascii="Montserrat Light" w:hAnsi="Montserrat Light"/>
        </w:rPr>
        <w:t>.</w:t>
      </w:r>
    </w:p>
    <w:p w14:paraId="36707AAD" w14:textId="77777777" w:rsidR="00D814E3" w:rsidRPr="00CA0457" w:rsidRDefault="00D814E3" w:rsidP="00D814E3">
      <w:pPr>
        <w:pStyle w:val="ListParagraph"/>
        <w:ind w:left="828"/>
        <w:rPr>
          <w:rFonts w:ascii="Montserrat Light" w:hAnsi="Montserrat Light"/>
        </w:rPr>
      </w:pPr>
    </w:p>
    <w:p w14:paraId="61536DF6" w14:textId="528AC681" w:rsidR="004B3DB4" w:rsidRPr="002C4A17" w:rsidRDefault="003E3A90" w:rsidP="002C4A17">
      <w:pPr>
        <w:pStyle w:val="Heading1"/>
        <w:rPr>
          <w:rFonts w:ascii="Montserrat" w:hAnsi="Montserrat"/>
          <w:color w:val="auto"/>
          <w:sz w:val="36"/>
          <w:szCs w:val="36"/>
        </w:rPr>
      </w:pPr>
      <w:bookmarkStart w:id="10" w:name="_Toc152748276"/>
      <w:bookmarkStart w:id="11" w:name="_Toc155770148"/>
      <w:r w:rsidRPr="002C4A17">
        <w:rPr>
          <w:rFonts w:ascii="Montserrat" w:hAnsi="Montserrat"/>
          <w:color w:val="auto"/>
          <w:sz w:val="36"/>
          <w:szCs w:val="36"/>
        </w:rPr>
        <w:t>NEXT STEPS</w:t>
      </w:r>
      <w:bookmarkEnd w:id="10"/>
      <w:bookmarkEnd w:id="11"/>
    </w:p>
    <w:p w14:paraId="689EA5FD" w14:textId="77777777" w:rsidR="003E3A90" w:rsidRDefault="003E3A90" w:rsidP="003E3A90"/>
    <w:p w14:paraId="305E305D" w14:textId="74C9A129" w:rsidR="00F7417F" w:rsidRPr="00F7417F" w:rsidRDefault="003E3A90" w:rsidP="000F0FF5">
      <w:pPr>
        <w:rPr>
          <w:rFonts w:ascii="Montserrat Light" w:hAnsi="Montserrat Light"/>
        </w:rPr>
      </w:pPr>
      <w:r w:rsidRPr="00060018">
        <w:rPr>
          <w:rFonts w:ascii="Montserrat Light" w:hAnsi="Montserrat Light"/>
          <w:sz w:val="24"/>
          <w:szCs w:val="24"/>
        </w:rPr>
        <w:t>Our second</w:t>
      </w:r>
      <w:r w:rsidR="00CA0457" w:rsidRPr="00060018">
        <w:rPr>
          <w:rFonts w:ascii="Montserrat Light" w:hAnsi="Montserrat Light"/>
          <w:sz w:val="24"/>
          <w:szCs w:val="24"/>
        </w:rPr>
        <w:t xml:space="preserve">-stage public </w:t>
      </w:r>
      <w:r w:rsidRPr="00060018">
        <w:rPr>
          <w:rFonts w:ascii="Montserrat Light" w:hAnsi="Montserrat Light"/>
          <w:sz w:val="24"/>
          <w:szCs w:val="24"/>
        </w:rPr>
        <w:t>consultation will commence on 22 January</w:t>
      </w:r>
      <w:r w:rsidR="0017124F" w:rsidRPr="00060018">
        <w:rPr>
          <w:rFonts w:ascii="Montserrat Light" w:hAnsi="Montserrat Light"/>
          <w:sz w:val="24"/>
          <w:szCs w:val="24"/>
        </w:rPr>
        <w:t xml:space="preserve"> </w:t>
      </w:r>
      <w:r w:rsidR="006F4220" w:rsidRPr="00060018">
        <w:rPr>
          <w:rFonts w:ascii="Montserrat Light" w:hAnsi="Montserrat Light"/>
          <w:sz w:val="24"/>
          <w:szCs w:val="24"/>
        </w:rPr>
        <w:t xml:space="preserve">and close on </w:t>
      </w:r>
      <w:r w:rsidR="006D0A0C" w:rsidRPr="00060018">
        <w:rPr>
          <w:rFonts w:ascii="Montserrat Light" w:hAnsi="Montserrat Light"/>
          <w:sz w:val="24"/>
          <w:szCs w:val="24"/>
        </w:rPr>
        <w:t xml:space="preserve">1 March 2024. Again, this will include </w:t>
      </w:r>
      <w:r w:rsidR="006E4966" w:rsidRPr="00060018">
        <w:rPr>
          <w:rFonts w:ascii="Montserrat Light" w:hAnsi="Montserrat Light"/>
          <w:sz w:val="24"/>
          <w:szCs w:val="24"/>
        </w:rPr>
        <w:t>an online survey and face-to-face contact with local community groups.</w:t>
      </w:r>
      <w:r w:rsidR="000F0FF5" w:rsidRPr="00060018">
        <w:rPr>
          <w:rFonts w:ascii="Montserrat Light" w:hAnsi="Montserrat Light"/>
          <w:sz w:val="24"/>
          <w:szCs w:val="24"/>
        </w:rPr>
        <w:t xml:space="preserve"> </w:t>
      </w:r>
      <w:r w:rsidR="00F7417F" w:rsidRPr="00060018">
        <w:rPr>
          <w:rFonts w:ascii="Montserrat Light" w:eastAsia="Calibri" w:hAnsi="Montserrat Light" w:cs="Arial"/>
          <w:color w:val="262626"/>
          <w:sz w:val="24"/>
          <w:szCs w:val="24"/>
        </w:rPr>
        <w:t>This will be an opportunity for our services users and stakeholders to consider the draft Outcomes and our proposed actions</w:t>
      </w:r>
      <w:r w:rsidR="00F7417F" w:rsidRPr="00F7417F">
        <w:rPr>
          <w:rFonts w:ascii="Montserrat Light" w:eastAsia="Calibri" w:hAnsi="Montserrat Light" w:cs="Arial"/>
          <w:color w:val="262626"/>
          <w:sz w:val="24"/>
          <w:szCs w:val="20"/>
        </w:rPr>
        <w:t>.</w:t>
      </w:r>
    </w:p>
    <w:p w14:paraId="68C28CB2" w14:textId="77777777" w:rsidR="00E21394" w:rsidRDefault="00E21394" w:rsidP="003E3A90">
      <w:pPr>
        <w:rPr>
          <w:rFonts w:ascii="Montserrat" w:hAnsi="Montserrat"/>
        </w:rPr>
      </w:pPr>
    </w:p>
    <w:p w14:paraId="2C49D391" w14:textId="7C993015" w:rsidR="004B3DB4" w:rsidRPr="004B3DB4" w:rsidRDefault="004B3DB4" w:rsidP="004B3DB4">
      <w:pPr>
        <w:rPr>
          <w:b/>
          <w:bCs/>
        </w:rPr>
      </w:pPr>
    </w:p>
    <w:sectPr w:rsidR="004B3DB4" w:rsidRPr="004B3D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charset w:val="00"/>
    <w:family w:val="auto"/>
    <w:pitch w:val="variable"/>
    <w:sig w:usb0="2000020F" w:usb1="00000003" w:usb2="00000000" w:usb3="00000000" w:csb0="00000197" w:csb1="00000000"/>
  </w:font>
  <w:font w:name="Montserrat Ligh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24A"/>
    <w:multiLevelType w:val="hybridMultilevel"/>
    <w:tmpl w:val="B00C2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2892"/>
    <w:multiLevelType w:val="hybridMultilevel"/>
    <w:tmpl w:val="5988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150E"/>
    <w:multiLevelType w:val="hybridMultilevel"/>
    <w:tmpl w:val="C0808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0F3307"/>
    <w:multiLevelType w:val="hybridMultilevel"/>
    <w:tmpl w:val="A95A54B6"/>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385677AC"/>
    <w:multiLevelType w:val="hybridMultilevel"/>
    <w:tmpl w:val="BB60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225B26"/>
    <w:multiLevelType w:val="hybridMultilevel"/>
    <w:tmpl w:val="F1108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2F34D6"/>
    <w:multiLevelType w:val="hybridMultilevel"/>
    <w:tmpl w:val="7A462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A91C76"/>
    <w:multiLevelType w:val="hybridMultilevel"/>
    <w:tmpl w:val="3E3CD308"/>
    <w:lvl w:ilvl="0" w:tplc="5750F320">
      <w:start w:val="1"/>
      <w:numFmt w:val="decimal"/>
      <w:lvlText w:val="%1."/>
      <w:lvlJc w:val="left"/>
      <w:pPr>
        <w:ind w:left="720" w:hanging="360"/>
      </w:pPr>
      <w:rPr>
        <w:rFonts w:ascii="Montserrat" w:hAnsi="Montserrat"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158334C"/>
    <w:multiLevelType w:val="hybridMultilevel"/>
    <w:tmpl w:val="3CFAA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972CA9"/>
    <w:multiLevelType w:val="multilevel"/>
    <w:tmpl w:val="E65602A2"/>
    <w:lvl w:ilvl="0">
      <w:start w:val="4"/>
      <w:numFmt w:val="decimal"/>
      <w:lvlText w:val="%1."/>
      <w:lvlJc w:val="left"/>
      <w:pPr>
        <w:ind w:left="360" w:hanging="360"/>
      </w:pPr>
      <w:rPr>
        <w:rFonts w:ascii="Montserrat" w:hAnsi="Montserrat" w:hint="default"/>
        <w:sz w:val="36"/>
        <w:szCs w:val="36"/>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0" w15:restartNumberingAfterBreak="0">
    <w:nsid w:val="6A5A4E56"/>
    <w:multiLevelType w:val="hybridMultilevel"/>
    <w:tmpl w:val="FF761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DB0113"/>
    <w:multiLevelType w:val="hybridMultilevel"/>
    <w:tmpl w:val="B04E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D452F"/>
    <w:multiLevelType w:val="hybridMultilevel"/>
    <w:tmpl w:val="B336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088332">
    <w:abstractNumId w:val="8"/>
  </w:num>
  <w:num w:numId="2" w16cid:durableId="324869367">
    <w:abstractNumId w:val="7"/>
  </w:num>
  <w:num w:numId="3" w16cid:durableId="1078819936">
    <w:abstractNumId w:val="6"/>
  </w:num>
  <w:num w:numId="4" w16cid:durableId="243346023">
    <w:abstractNumId w:val="10"/>
  </w:num>
  <w:num w:numId="5" w16cid:durableId="2110198294">
    <w:abstractNumId w:val="2"/>
  </w:num>
  <w:num w:numId="6" w16cid:durableId="967467986">
    <w:abstractNumId w:val="5"/>
  </w:num>
  <w:num w:numId="7" w16cid:durableId="1290938359">
    <w:abstractNumId w:val="9"/>
  </w:num>
  <w:num w:numId="8" w16cid:durableId="355469885">
    <w:abstractNumId w:val="12"/>
  </w:num>
  <w:num w:numId="9" w16cid:durableId="432634514">
    <w:abstractNumId w:val="0"/>
  </w:num>
  <w:num w:numId="10" w16cid:durableId="1616597046">
    <w:abstractNumId w:val="11"/>
  </w:num>
  <w:num w:numId="11" w16cid:durableId="1065107261">
    <w:abstractNumId w:val="4"/>
  </w:num>
  <w:num w:numId="12" w16cid:durableId="1479610685">
    <w:abstractNumId w:val="1"/>
  </w:num>
  <w:num w:numId="13" w16cid:durableId="9475891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30E"/>
    <w:rsid w:val="00060018"/>
    <w:rsid w:val="000C7385"/>
    <w:rsid w:val="000F0FF5"/>
    <w:rsid w:val="00153149"/>
    <w:rsid w:val="0017124F"/>
    <w:rsid w:val="001B1E81"/>
    <w:rsid w:val="002810F0"/>
    <w:rsid w:val="002C4A17"/>
    <w:rsid w:val="002E51B3"/>
    <w:rsid w:val="00305815"/>
    <w:rsid w:val="003204CE"/>
    <w:rsid w:val="00346E36"/>
    <w:rsid w:val="003517E2"/>
    <w:rsid w:val="003E3A90"/>
    <w:rsid w:val="004B3DB4"/>
    <w:rsid w:val="005925ED"/>
    <w:rsid w:val="006C11F6"/>
    <w:rsid w:val="006D0A0C"/>
    <w:rsid w:val="006D1C63"/>
    <w:rsid w:val="006E4966"/>
    <w:rsid w:val="006F4220"/>
    <w:rsid w:val="00713DA0"/>
    <w:rsid w:val="00743C67"/>
    <w:rsid w:val="007470E5"/>
    <w:rsid w:val="00760AF3"/>
    <w:rsid w:val="0077030E"/>
    <w:rsid w:val="00792658"/>
    <w:rsid w:val="007C5BC8"/>
    <w:rsid w:val="007C6C43"/>
    <w:rsid w:val="008D2C99"/>
    <w:rsid w:val="009351B3"/>
    <w:rsid w:val="00945C7D"/>
    <w:rsid w:val="009A3E7E"/>
    <w:rsid w:val="009F6387"/>
    <w:rsid w:val="00A00B3F"/>
    <w:rsid w:val="00B20450"/>
    <w:rsid w:val="00B2337C"/>
    <w:rsid w:val="00B91EE1"/>
    <w:rsid w:val="00BF0A3B"/>
    <w:rsid w:val="00C26615"/>
    <w:rsid w:val="00CA0457"/>
    <w:rsid w:val="00CF03DB"/>
    <w:rsid w:val="00D814E3"/>
    <w:rsid w:val="00E21394"/>
    <w:rsid w:val="00E2161E"/>
    <w:rsid w:val="00EC0E1B"/>
    <w:rsid w:val="00EE5CCB"/>
    <w:rsid w:val="00F44374"/>
    <w:rsid w:val="00F7417F"/>
    <w:rsid w:val="00F96F54"/>
    <w:rsid w:val="00FA7BC8"/>
    <w:rsid w:val="00FC4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DF9C"/>
  <w15:chartTrackingRefBased/>
  <w15:docId w15:val="{09818EC0-34BF-4BB0-92E0-38B521E9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3C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43C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030E"/>
    <w:pPr>
      <w:ind w:left="720"/>
      <w:contextualSpacing/>
    </w:pPr>
  </w:style>
  <w:style w:type="character" w:customStyle="1" w:styleId="Heading1Char">
    <w:name w:val="Heading 1 Char"/>
    <w:basedOn w:val="DefaultParagraphFont"/>
    <w:link w:val="Heading1"/>
    <w:uiPriority w:val="9"/>
    <w:rsid w:val="00743C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43C6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743C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3C67"/>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713DA0"/>
    <w:rPr>
      <w:sz w:val="16"/>
      <w:szCs w:val="16"/>
    </w:rPr>
  </w:style>
  <w:style w:type="paragraph" w:styleId="CommentText">
    <w:name w:val="annotation text"/>
    <w:basedOn w:val="Normal"/>
    <w:link w:val="CommentTextChar"/>
    <w:uiPriority w:val="99"/>
    <w:unhideWhenUsed/>
    <w:rsid w:val="00713DA0"/>
    <w:pPr>
      <w:spacing w:line="240" w:lineRule="auto"/>
    </w:pPr>
    <w:rPr>
      <w:sz w:val="20"/>
      <w:szCs w:val="20"/>
    </w:rPr>
  </w:style>
  <w:style w:type="character" w:customStyle="1" w:styleId="CommentTextChar">
    <w:name w:val="Comment Text Char"/>
    <w:basedOn w:val="DefaultParagraphFont"/>
    <w:link w:val="CommentText"/>
    <w:uiPriority w:val="99"/>
    <w:rsid w:val="00713DA0"/>
    <w:rPr>
      <w:sz w:val="20"/>
      <w:szCs w:val="20"/>
    </w:rPr>
  </w:style>
  <w:style w:type="paragraph" w:styleId="CommentSubject">
    <w:name w:val="annotation subject"/>
    <w:basedOn w:val="CommentText"/>
    <w:next w:val="CommentText"/>
    <w:link w:val="CommentSubjectChar"/>
    <w:uiPriority w:val="99"/>
    <w:semiHidden/>
    <w:unhideWhenUsed/>
    <w:rsid w:val="00713DA0"/>
    <w:rPr>
      <w:b/>
      <w:bCs/>
    </w:rPr>
  </w:style>
  <w:style w:type="character" w:customStyle="1" w:styleId="CommentSubjectChar">
    <w:name w:val="Comment Subject Char"/>
    <w:basedOn w:val="CommentTextChar"/>
    <w:link w:val="CommentSubject"/>
    <w:uiPriority w:val="99"/>
    <w:semiHidden/>
    <w:rsid w:val="00713DA0"/>
    <w:rPr>
      <w:b/>
      <w:bCs/>
      <w:sz w:val="20"/>
      <w:szCs w:val="20"/>
    </w:rPr>
  </w:style>
  <w:style w:type="paragraph" w:styleId="TOCHeading">
    <w:name w:val="TOC Heading"/>
    <w:basedOn w:val="Heading1"/>
    <w:next w:val="Normal"/>
    <w:uiPriority w:val="39"/>
    <w:unhideWhenUsed/>
    <w:qFormat/>
    <w:rsid w:val="002C4A17"/>
    <w:pPr>
      <w:outlineLvl w:val="9"/>
    </w:pPr>
    <w:rPr>
      <w:lang w:val="en-US"/>
    </w:rPr>
  </w:style>
  <w:style w:type="paragraph" w:styleId="TOC1">
    <w:name w:val="toc 1"/>
    <w:basedOn w:val="Normal"/>
    <w:next w:val="Normal"/>
    <w:autoRedefine/>
    <w:uiPriority w:val="39"/>
    <w:unhideWhenUsed/>
    <w:rsid w:val="002C4A17"/>
    <w:pPr>
      <w:spacing w:after="100"/>
    </w:pPr>
  </w:style>
  <w:style w:type="character" w:styleId="Hyperlink">
    <w:name w:val="Hyperlink"/>
    <w:basedOn w:val="DefaultParagraphFont"/>
    <w:uiPriority w:val="99"/>
    <w:unhideWhenUsed/>
    <w:rsid w:val="002C4A17"/>
    <w:rPr>
      <w:color w:val="0563C1" w:themeColor="hyperlink"/>
      <w:u w:val="single"/>
    </w:rPr>
  </w:style>
  <w:style w:type="paragraph" w:styleId="Revision">
    <w:name w:val="Revision"/>
    <w:hidden/>
    <w:uiPriority w:val="99"/>
    <w:semiHidden/>
    <w:rsid w:val="006F42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79260-B319-4ADA-8F4B-F6A0C1312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JamesA Paterson</dc:creator>
  <cp:keywords/>
  <dc:description/>
  <cp:lastModifiedBy>JamesA Paterson</cp:lastModifiedBy>
  <cp:revision>9</cp:revision>
  <dcterms:created xsi:type="dcterms:W3CDTF">2024-01-18T14:17:00Z</dcterms:created>
  <dcterms:modified xsi:type="dcterms:W3CDTF">2024-02-21T15:41:00Z</dcterms:modified>
</cp:coreProperties>
</file>